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98A7" w14:textId="77777777" w:rsidR="002F64CF" w:rsidRPr="004E5FCD" w:rsidRDefault="002F64CF" w:rsidP="002641C0">
      <w:pPr>
        <w:pStyle w:val="paragraph"/>
        <w:spacing w:before="0" w:beforeAutospacing="0" w:after="0" w:afterAutospacing="0" w:line="360" w:lineRule="auto"/>
        <w:textAlignment w:val="baseline"/>
      </w:pPr>
      <w:r w:rsidRPr="004E5FCD">
        <w:rPr>
          <w:rStyle w:val="normaltextrun"/>
          <w:b/>
          <w:bCs/>
        </w:rPr>
        <w:t>Minimum programowe dla studentów studiujących wg ISM</w:t>
      </w:r>
      <w:r w:rsidRPr="004E5FCD">
        <w:rPr>
          <w:rStyle w:val="eop"/>
        </w:rPr>
        <w:t> </w:t>
      </w:r>
    </w:p>
    <w:p w14:paraId="4D6B0B05" w14:textId="7B961CD7" w:rsidR="002F64CF" w:rsidRPr="004E5FCD" w:rsidRDefault="10A0F239" w:rsidP="0734959D">
      <w:pPr>
        <w:spacing w:line="360" w:lineRule="auto"/>
        <w:textAlignment w:val="baseline"/>
        <w:rPr>
          <w:rStyle w:val="eop"/>
          <w:b/>
          <w:bCs/>
        </w:rPr>
      </w:pPr>
      <w:r w:rsidRPr="004E5FC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2F64CF" w:rsidRPr="004E5FCD">
        <w:rPr>
          <w:rStyle w:val="normaltextrun"/>
          <w:b/>
          <w:bCs/>
        </w:rPr>
        <w:t>Filologia rosyjska – studia pierwszego stopnia</w:t>
      </w:r>
    </w:p>
    <w:p w14:paraId="1A2299CA" w14:textId="467C0489" w:rsidR="00350A6F" w:rsidRPr="004E5FCD" w:rsidRDefault="00350A6F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  <w:r w:rsidRPr="004E5FCD">
        <w:rPr>
          <w:rStyle w:val="eop"/>
          <w:b/>
          <w:bCs/>
        </w:rPr>
        <w:t xml:space="preserve">Razem: </w:t>
      </w:r>
      <w:r w:rsidR="00AC7243">
        <w:rPr>
          <w:rStyle w:val="eop"/>
          <w:b/>
          <w:bCs/>
        </w:rPr>
        <w:t>148</w:t>
      </w:r>
      <w:r w:rsidR="0014166A" w:rsidRPr="004E5FCD">
        <w:rPr>
          <w:rStyle w:val="eop"/>
          <w:b/>
          <w:bCs/>
        </w:rPr>
        <w:t xml:space="preserve"> </w:t>
      </w:r>
      <w:r w:rsidRPr="004E5FCD">
        <w:rPr>
          <w:rStyle w:val="eop"/>
          <w:b/>
          <w:bCs/>
        </w:rPr>
        <w:t>ECTS</w:t>
      </w:r>
    </w:p>
    <w:p w14:paraId="593E88E6" w14:textId="77777777" w:rsidR="002641C0" w:rsidRPr="004E5FCD" w:rsidRDefault="002641C0" w:rsidP="002641C0">
      <w:pPr>
        <w:pStyle w:val="paragraph"/>
        <w:spacing w:before="0" w:beforeAutospacing="0" w:after="0" w:afterAutospacing="0" w:line="360" w:lineRule="auto"/>
        <w:textAlignment w:val="baseline"/>
        <w:rPr>
          <w:b/>
          <w:bCs/>
        </w:rPr>
      </w:pPr>
    </w:p>
    <w:p w14:paraId="5D7BBF78" w14:textId="08CF783B" w:rsidR="00184310" w:rsidRPr="004E5FCD" w:rsidRDefault="002F64CF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  <w:r w:rsidRPr="004E5FCD">
        <w:rPr>
          <w:rStyle w:val="normaltextrun"/>
          <w:b/>
          <w:bCs/>
        </w:rPr>
        <w:t xml:space="preserve">Semestr 1 – semestr zimowy </w:t>
      </w:r>
      <w:r w:rsidR="00CE6C6B" w:rsidRPr="004E5FCD">
        <w:rPr>
          <w:rStyle w:val="normaltextrun"/>
          <w:b/>
          <w:bCs/>
        </w:rPr>
        <w:t>20</w:t>
      </w:r>
      <w:r w:rsidR="00340074" w:rsidRPr="004E5FCD">
        <w:rPr>
          <w:rStyle w:val="normaltextrun"/>
          <w:b/>
          <w:bCs/>
        </w:rPr>
        <w:t>26/27</w:t>
      </w:r>
    </w:p>
    <w:p w14:paraId="6A58EA50" w14:textId="77777777" w:rsidR="002641C0" w:rsidRPr="004E5FCD" w:rsidRDefault="002641C0" w:rsidP="002641C0">
      <w:pPr>
        <w:pStyle w:val="paragraph"/>
        <w:spacing w:before="0" w:beforeAutospacing="0" w:after="0" w:afterAutospacing="0" w:line="360" w:lineRule="auto"/>
        <w:textAlignment w:val="baseline"/>
        <w:rPr>
          <w:b/>
          <w:bCs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07"/>
        <w:gridCol w:w="1183"/>
        <w:gridCol w:w="1004"/>
        <w:gridCol w:w="1076"/>
        <w:gridCol w:w="1176"/>
      </w:tblGrid>
      <w:tr w:rsidR="000D37D3" w:rsidRPr="004E5FCD" w14:paraId="7DE76E32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51E66C62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83" w:type="dxa"/>
            <w:vAlign w:val="center"/>
          </w:tcPr>
          <w:p w14:paraId="5C06874F" w14:textId="6CF21F2B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004" w:type="dxa"/>
            <w:vAlign w:val="center"/>
          </w:tcPr>
          <w:p w14:paraId="0FD8C538" w14:textId="40AA302A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0A12B21D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A47C1EE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981EB0" w:rsidRPr="004E5FCD" w14:paraId="2977B4FB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5691470C" w14:textId="77777777" w:rsidR="00981EB0" w:rsidRPr="004E5FCD" w:rsidRDefault="00981EB0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Fonetyka praktyczna</w:t>
            </w:r>
          </w:p>
        </w:tc>
        <w:tc>
          <w:tcPr>
            <w:tcW w:w="1183" w:type="dxa"/>
            <w:vAlign w:val="center"/>
          </w:tcPr>
          <w:p w14:paraId="1E5F8090" w14:textId="77777777" w:rsidR="00981EB0" w:rsidRPr="004E5FCD" w:rsidRDefault="00981EB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vAlign w:val="center"/>
          </w:tcPr>
          <w:p w14:paraId="50D3C8B0" w14:textId="77777777" w:rsidR="00981EB0" w:rsidRPr="004E5FCD" w:rsidRDefault="00981EB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67C6E080" w14:textId="77777777" w:rsidR="00981EB0" w:rsidRPr="004E5FCD" w:rsidRDefault="00981EB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539F832A" w14:textId="77777777" w:rsidR="00981EB0" w:rsidRPr="004E5FCD" w:rsidRDefault="00981EB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CB590E" w:rsidRPr="004E5FCD" w14:paraId="1B9FBFC4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2C747E2B" w14:textId="641EBE75" w:rsidR="00CB590E" w:rsidRPr="004E5FCD" w:rsidRDefault="00CB590E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języka rosyjskiego I (grupa zaawansowana)</w:t>
            </w:r>
          </w:p>
        </w:tc>
        <w:tc>
          <w:tcPr>
            <w:tcW w:w="1183" w:type="dxa"/>
            <w:vAlign w:val="center"/>
          </w:tcPr>
          <w:p w14:paraId="2BB656C1" w14:textId="7F7DB168" w:rsidR="00CB590E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vAlign w:val="center"/>
          </w:tcPr>
          <w:p w14:paraId="0C18FBE2" w14:textId="778B07C7" w:rsidR="00CB590E" w:rsidRPr="004E5FCD" w:rsidRDefault="00CB590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6" w:type="dxa"/>
            <w:vMerge w:val="restart"/>
            <w:vAlign w:val="center"/>
          </w:tcPr>
          <w:p w14:paraId="3583D2C9" w14:textId="2AAD8608" w:rsidR="00CB590E" w:rsidRPr="004E5FCD" w:rsidRDefault="00CB590E" w:rsidP="00CB590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</w:t>
            </w:r>
            <w:r w:rsidR="00363B79" w:rsidRPr="004E5F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Merge w:val="restart"/>
            <w:vAlign w:val="center"/>
          </w:tcPr>
          <w:p w14:paraId="5EB68882" w14:textId="09C2CD06" w:rsidR="00CB590E" w:rsidRPr="004E5FCD" w:rsidRDefault="00CB590E" w:rsidP="00CB590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CB590E" w:rsidRPr="004E5FCD" w14:paraId="4005E260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5A8C8231" w14:textId="082FC89C" w:rsidR="00CB590E" w:rsidRPr="004E5FCD" w:rsidRDefault="00CB590E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języka rosyjskiego I (grupa początkująca)</w:t>
            </w:r>
          </w:p>
        </w:tc>
        <w:tc>
          <w:tcPr>
            <w:tcW w:w="1183" w:type="dxa"/>
            <w:vAlign w:val="center"/>
          </w:tcPr>
          <w:p w14:paraId="430D5E4D" w14:textId="7E8BE7F4" w:rsidR="00CB590E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vAlign w:val="center"/>
          </w:tcPr>
          <w:p w14:paraId="5B6B7049" w14:textId="0D2AEE87" w:rsidR="00CB590E" w:rsidRPr="004E5FCD" w:rsidRDefault="00CB590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076" w:type="dxa"/>
            <w:vMerge/>
            <w:vAlign w:val="center"/>
          </w:tcPr>
          <w:p w14:paraId="43BF7C3B" w14:textId="271F79DF" w:rsidR="00CB590E" w:rsidRPr="004E5FCD" w:rsidRDefault="00CB590E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240DC9DD" w14:textId="23750730" w:rsidR="00CB590E" w:rsidRPr="004E5FCD" w:rsidRDefault="00CB590E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FEE" w:rsidRPr="004E5FCD" w14:paraId="3606972A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7F6406BE" w14:textId="77777777" w:rsidR="00B85FEE" w:rsidRPr="004E5FCD" w:rsidRDefault="00B85FEE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drugiego języka obcego I</w:t>
            </w:r>
          </w:p>
        </w:tc>
        <w:tc>
          <w:tcPr>
            <w:tcW w:w="1183" w:type="dxa"/>
            <w:vAlign w:val="center"/>
          </w:tcPr>
          <w:p w14:paraId="3B63A2F5" w14:textId="77777777" w:rsidR="00B85FEE" w:rsidRPr="004E5FCD" w:rsidRDefault="00B85FEE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vAlign w:val="center"/>
          </w:tcPr>
          <w:p w14:paraId="786F5543" w14:textId="77777777" w:rsidR="00B85FEE" w:rsidRPr="004E5FCD" w:rsidRDefault="00B85FEE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6226D762" w14:textId="77777777" w:rsidR="00B85FEE" w:rsidRPr="004E5FCD" w:rsidRDefault="00B85FEE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721C81C" w14:textId="77777777" w:rsidR="00B85FEE" w:rsidRPr="004E5FCD" w:rsidRDefault="00B85FEE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D37D3" w:rsidRPr="004E5FCD" w14:paraId="4EC81D82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27C2C93B" w14:textId="7461154E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Wstęp do językoznawstwa</w:t>
            </w:r>
          </w:p>
        </w:tc>
        <w:tc>
          <w:tcPr>
            <w:tcW w:w="1183" w:type="dxa"/>
            <w:vAlign w:val="center"/>
          </w:tcPr>
          <w:p w14:paraId="66B4CE64" w14:textId="00E1A98E" w:rsidR="00372AB5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04" w:type="dxa"/>
            <w:vAlign w:val="center"/>
          </w:tcPr>
          <w:p w14:paraId="76AEAB7B" w14:textId="1FD91985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25F57FBA" w14:textId="55083228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5631C7BA" w14:textId="5F369D63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60902" w:rsidRPr="004E5FCD" w14:paraId="51580FC3" w14:textId="77777777" w:rsidTr="00142009">
        <w:trPr>
          <w:trHeight w:val="844"/>
        </w:trPr>
        <w:tc>
          <w:tcPr>
            <w:tcW w:w="4607" w:type="dxa"/>
            <w:tcBorders>
              <w:bottom w:val="single" w:sz="8" w:space="0" w:color="auto"/>
            </w:tcBorders>
            <w:vAlign w:val="center"/>
          </w:tcPr>
          <w:p w14:paraId="5755EAA3" w14:textId="77777777" w:rsidR="00360902" w:rsidRPr="004E5FCD" w:rsidRDefault="00360902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 – ćwiczenia I</w:t>
            </w:r>
          </w:p>
        </w:tc>
        <w:tc>
          <w:tcPr>
            <w:tcW w:w="1183" w:type="dxa"/>
            <w:tcBorders>
              <w:bottom w:val="single" w:sz="8" w:space="0" w:color="auto"/>
            </w:tcBorders>
            <w:vAlign w:val="center"/>
          </w:tcPr>
          <w:p w14:paraId="161756FE" w14:textId="77777777" w:rsidR="00360902" w:rsidRPr="004E5FCD" w:rsidRDefault="00360902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187117B5" w14:textId="77777777" w:rsidR="00360902" w:rsidRPr="004E5FCD" w:rsidRDefault="00360902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45A72E88" w14:textId="7771C939" w:rsidR="00360902" w:rsidRPr="004E5FCD" w:rsidRDefault="0014200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39B0DE97" w14:textId="77777777" w:rsidR="00360902" w:rsidRPr="004E5FCD" w:rsidRDefault="00360902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72AB5" w:rsidRPr="004E5FCD" w14:paraId="5035B8E1" w14:textId="77777777" w:rsidTr="00142009">
        <w:trPr>
          <w:trHeight w:val="844"/>
        </w:trPr>
        <w:tc>
          <w:tcPr>
            <w:tcW w:w="4607" w:type="dxa"/>
            <w:vAlign w:val="center"/>
          </w:tcPr>
          <w:p w14:paraId="48BDC7B3" w14:textId="471C29AA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</w:t>
            </w:r>
            <w:r w:rsidR="00B6421C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B6421C" w:rsidRPr="004E5FC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183" w:type="dxa"/>
            <w:vAlign w:val="center"/>
          </w:tcPr>
          <w:p w14:paraId="33A30B59" w14:textId="5B6F51BA" w:rsidR="00372AB5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04" w:type="dxa"/>
            <w:vAlign w:val="center"/>
          </w:tcPr>
          <w:p w14:paraId="10F72FB3" w14:textId="3D232347" w:rsidR="00372AB5" w:rsidRPr="004E5FCD" w:rsidRDefault="00057B5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75ED9BBF" w14:textId="22901557" w:rsidR="00372AB5" w:rsidRPr="004E5FCD" w:rsidRDefault="0014200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77CF7A8" w14:textId="44968479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D37D3" w:rsidRPr="004E5FCD" w14:paraId="41B1E0DF" w14:textId="77777777" w:rsidTr="00142009">
        <w:trPr>
          <w:trHeight w:val="844"/>
        </w:trPr>
        <w:tc>
          <w:tcPr>
            <w:tcW w:w="4607" w:type="dxa"/>
            <w:tcBorders>
              <w:bottom w:val="single" w:sz="8" w:space="0" w:color="auto"/>
            </w:tcBorders>
            <w:vAlign w:val="center"/>
          </w:tcPr>
          <w:p w14:paraId="695E5F63" w14:textId="16F69C0A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Wstęp do literaturoznawstwa </w:t>
            </w:r>
          </w:p>
        </w:tc>
        <w:tc>
          <w:tcPr>
            <w:tcW w:w="1183" w:type="dxa"/>
            <w:tcBorders>
              <w:bottom w:val="single" w:sz="8" w:space="0" w:color="auto"/>
            </w:tcBorders>
            <w:vAlign w:val="center"/>
          </w:tcPr>
          <w:p w14:paraId="2443AC9E" w14:textId="707F6E8D" w:rsidR="00372AB5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647E402D" w14:textId="07B7765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5A70F362" w14:textId="79CDB97D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3A35EC2A" w14:textId="31C83A5D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CE6C6B" w:rsidRPr="004E5FCD" w14:paraId="0764B576" w14:textId="77777777" w:rsidTr="00142009">
        <w:trPr>
          <w:trHeight w:val="844"/>
        </w:trPr>
        <w:tc>
          <w:tcPr>
            <w:tcW w:w="4607" w:type="dxa"/>
            <w:tcBorders>
              <w:bottom w:val="single" w:sz="8" w:space="0" w:color="auto"/>
            </w:tcBorders>
            <w:vAlign w:val="center"/>
          </w:tcPr>
          <w:p w14:paraId="4E986414" w14:textId="157A5A2A" w:rsidR="00CE6C6B" w:rsidRPr="004E5FCD" w:rsidRDefault="00CE6C6B" w:rsidP="00CE6C6B">
            <w:pPr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183" w:type="dxa"/>
            <w:tcBorders>
              <w:bottom w:val="single" w:sz="8" w:space="0" w:color="auto"/>
            </w:tcBorders>
            <w:vAlign w:val="center"/>
          </w:tcPr>
          <w:p w14:paraId="47442A68" w14:textId="2FEC05A9" w:rsidR="00CE6C6B" w:rsidRPr="004E5FCD" w:rsidRDefault="00CE6C6B" w:rsidP="00CE6C6B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4E5FCD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1D1BBB23" w14:textId="7B4EB4C8" w:rsidR="00CE6C6B" w:rsidRPr="004E5FCD" w:rsidRDefault="00CE6C6B" w:rsidP="00CE6C6B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4BE70202" w14:textId="7E3A07BE" w:rsidR="00CE6C6B" w:rsidRPr="004E5FCD" w:rsidRDefault="00CE6C6B" w:rsidP="00CE6C6B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7844EDD3" w14:textId="64B127BF" w:rsidR="00CE6C6B" w:rsidRPr="004E5FCD" w:rsidRDefault="00CE6C6B" w:rsidP="00CE6C6B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142009" w:rsidRPr="004E5FCD" w14:paraId="0B69C5D9" w14:textId="77777777" w:rsidTr="00142009">
        <w:trPr>
          <w:trHeight w:val="844"/>
        </w:trPr>
        <w:tc>
          <w:tcPr>
            <w:tcW w:w="4607" w:type="dxa"/>
            <w:tcBorders>
              <w:bottom w:val="single" w:sz="8" w:space="0" w:color="auto"/>
            </w:tcBorders>
            <w:vAlign w:val="center"/>
          </w:tcPr>
          <w:p w14:paraId="7B90A046" w14:textId="0E4F6B27" w:rsidR="00142009" w:rsidRPr="004E5FCD" w:rsidRDefault="00142009" w:rsidP="00CE6C6B">
            <w:pPr>
              <w:rPr>
                <w:rStyle w:val="normaltextrun"/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Sztuczna inteli</w:t>
            </w:r>
            <w:r w:rsidR="002C6885" w:rsidRPr="004E5FCD">
              <w:rPr>
                <w:rStyle w:val="normaltextrun"/>
                <w:rFonts w:ascii="Times New Roman" w:hAnsi="Times New Roman" w:cs="Times New Roman"/>
              </w:rPr>
              <w:t>gencja w edukacji akademickiej</w:t>
            </w:r>
          </w:p>
        </w:tc>
        <w:tc>
          <w:tcPr>
            <w:tcW w:w="1183" w:type="dxa"/>
            <w:tcBorders>
              <w:bottom w:val="single" w:sz="8" w:space="0" w:color="auto"/>
            </w:tcBorders>
            <w:vAlign w:val="center"/>
          </w:tcPr>
          <w:p w14:paraId="76619191" w14:textId="79B5D5E1" w:rsidR="00142009" w:rsidRPr="004E5FCD" w:rsidRDefault="002C6885" w:rsidP="00CE6C6B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181A567F" w14:textId="23BA62E7" w:rsidR="00142009" w:rsidRPr="004E5FCD" w:rsidRDefault="002C6885" w:rsidP="00CE6C6B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4575127D" w14:textId="4070FF40" w:rsidR="00142009" w:rsidRPr="004E5FCD" w:rsidRDefault="002C6885" w:rsidP="00CE6C6B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375322C6" w14:textId="49FD1117" w:rsidR="00142009" w:rsidRPr="004E5FCD" w:rsidRDefault="002C6885" w:rsidP="00CE6C6B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372AB5" w:rsidRPr="004E5FCD" w14:paraId="45FDC166" w14:textId="77777777" w:rsidTr="00142009">
        <w:trPr>
          <w:trHeight w:val="844"/>
        </w:trPr>
        <w:tc>
          <w:tcPr>
            <w:tcW w:w="46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9B9147C" w14:textId="77777777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C53D6EC" w14:textId="3075A260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004" w:type="dxa"/>
            <w:tcBorders>
              <w:top w:val="single" w:sz="8" w:space="0" w:color="auto"/>
            </w:tcBorders>
            <w:vAlign w:val="center"/>
          </w:tcPr>
          <w:p w14:paraId="376921EF" w14:textId="2E24752D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3</w:t>
            </w:r>
            <w:r w:rsidR="002C6885" w:rsidRPr="004E5FCD">
              <w:rPr>
                <w:rFonts w:ascii="Times New Roman" w:hAnsi="Times New Roman" w:cs="Times New Roman"/>
                <w:b/>
                <w:bCs/>
              </w:rPr>
              <w:t>19</w:t>
            </w:r>
            <w:r w:rsidRPr="004E5FCD">
              <w:rPr>
                <w:rFonts w:ascii="Times New Roman" w:hAnsi="Times New Roman" w:cs="Times New Roman"/>
                <w:b/>
                <w:bCs/>
              </w:rPr>
              <w:t>/3</w:t>
            </w:r>
            <w:r w:rsidR="002C6885" w:rsidRPr="004E5FCD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0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7478D96" w14:textId="2504560F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</w:t>
            </w:r>
            <w:r w:rsidR="005C08E2" w:rsidRPr="004E5FC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F0FA36F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668D34" w14:textId="3F267EED" w:rsidR="00326C1E" w:rsidRPr="004E5FCD" w:rsidRDefault="00326C1E" w:rsidP="002641C0">
      <w:pPr>
        <w:spacing w:line="360" w:lineRule="auto"/>
        <w:rPr>
          <w:rFonts w:ascii="Times New Roman" w:hAnsi="Times New Roman" w:cs="Times New Roman"/>
          <w:b/>
        </w:rPr>
      </w:pPr>
      <w:bookmarkStart w:id="0" w:name="_Hlk71613839"/>
    </w:p>
    <w:p w14:paraId="01E05091" w14:textId="77777777" w:rsidR="00AF64A9" w:rsidRPr="004E5FCD" w:rsidRDefault="00AF64A9" w:rsidP="002641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55EC7D4B" w14:textId="77777777" w:rsidR="00AF64A9" w:rsidRPr="004E5FCD" w:rsidRDefault="00AF64A9" w:rsidP="002641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56D00D92" w14:textId="77777777" w:rsidR="00AF64A9" w:rsidRPr="004E5FCD" w:rsidRDefault="00AF64A9" w:rsidP="002641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158642F7" w14:textId="77777777" w:rsidR="00AF64A9" w:rsidRPr="004E5FCD" w:rsidRDefault="00AF64A9" w:rsidP="002641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618180D4" w14:textId="0D5DEA11" w:rsidR="00DF5086" w:rsidRPr="004E5FCD" w:rsidRDefault="00650E5D" w:rsidP="002641C0">
      <w:pPr>
        <w:spacing w:line="360" w:lineRule="auto"/>
        <w:rPr>
          <w:rStyle w:val="eop"/>
          <w:rFonts w:ascii="Times New Roman" w:hAnsi="Times New Roman" w:cs="Times New Roman"/>
          <w:b/>
          <w:bCs/>
        </w:rPr>
      </w:pPr>
      <w:r w:rsidRPr="004E5FCD">
        <w:rPr>
          <w:rStyle w:val="normaltextrun"/>
          <w:rFonts w:ascii="Times New Roman" w:hAnsi="Times New Roman" w:cs="Times New Roman"/>
          <w:b/>
          <w:bCs/>
        </w:rPr>
        <w:t xml:space="preserve">Semestr 2 – semestr letni </w:t>
      </w:r>
      <w:r w:rsidR="00CE6C6B" w:rsidRPr="004E5FCD">
        <w:rPr>
          <w:rStyle w:val="normaltextrun"/>
          <w:rFonts w:ascii="Times New Roman" w:hAnsi="Times New Roman" w:cs="Times New Roman"/>
          <w:b/>
          <w:bCs/>
        </w:rPr>
        <w:t>202</w:t>
      </w:r>
      <w:r w:rsidR="00340074" w:rsidRPr="004E5FCD">
        <w:rPr>
          <w:rStyle w:val="normaltextrun"/>
          <w:rFonts w:ascii="Times New Roman" w:hAnsi="Times New Roman" w:cs="Times New Roman"/>
          <w:b/>
          <w:bCs/>
        </w:rPr>
        <w:t>6/27</w:t>
      </w:r>
    </w:p>
    <w:p w14:paraId="19EE3E0A" w14:textId="77777777" w:rsidR="00650E5D" w:rsidRPr="004E5FCD" w:rsidRDefault="00650E5D" w:rsidP="002641C0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93"/>
        <w:gridCol w:w="1183"/>
        <w:gridCol w:w="986"/>
        <w:gridCol w:w="1130"/>
        <w:gridCol w:w="1254"/>
      </w:tblGrid>
      <w:tr w:rsidR="00372AB5" w:rsidRPr="004E5FCD" w14:paraId="4E4F54B0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4038387B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76" w:type="dxa"/>
            <w:vAlign w:val="center"/>
          </w:tcPr>
          <w:p w14:paraId="1B161990" w14:textId="1E586090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86" w:type="dxa"/>
            <w:vAlign w:val="center"/>
          </w:tcPr>
          <w:p w14:paraId="47DB9D00" w14:textId="3E353A9B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0" w:type="dxa"/>
            <w:vAlign w:val="center"/>
          </w:tcPr>
          <w:p w14:paraId="4F22EC6E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4" w:type="dxa"/>
            <w:vAlign w:val="center"/>
          </w:tcPr>
          <w:p w14:paraId="09D5133A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72AB5" w:rsidRPr="004E5FCD" w14:paraId="56637AA9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3639FC96" w14:textId="0A4BDDB6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Praktyczna nauka języka rosyjskiego </w:t>
            </w:r>
            <w:r w:rsidR="00B6421C" w:rsidRPr="004E5FC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76" w:type="dxa"/>
            <w:vAlign w:val="center"/>
          </w:tcPr>
          <w:p w14:paraId="4A871114" w14:textId="5C3F4F83" w:rsidR="00372AB5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6" w:type="dxa"/>
            <w:vAlign w:val="center"/>
          </w:tcPr>
          <w:p w14:paraId="699BCAAD" w14:textId="39DF6734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0" w:type="dxa"/>
            <w:vAlign w:val="center"/>
          </w:tcPr>
          <w:p w14:paraId="18BB33EE" w14:textId="4FE0129C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</w:t>
            </w:r>
            <w:r w:rsidR="00B6421C" w:rsidRPr="004E5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  <w:vAlign w:val="center"/>
          </w:tcPr>
          <w:p w14:paraId="60C3E635" w14:textId="6F6D7958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372AB5" w:rsidRPr="004E5FCD" w14:paraId="5D1059ED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36ADA0FB" w14:textId="5AD385F8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drugiego języka obcego</w:t>
            </w:r>
            <w:r w:rsidR="002F64CF" w:rsidRPr="004E5FC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vAlign w:val="center"/>
          </w:tcPr>
          <w:p w14:paraId="241B8802" w14:textId="25713163" w:rsidR="00372AB5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6" w:type="dxa"/>
            <w:vAlign w:val="center"/>
          </w:tcPr>
          <w:p w14:paraId="3E05953A" w14:textId="459945E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vAlign w:val="center"/>
          </w:tcPr>
          <w:p w14:paraId="773A95F4" w14:textId="7EC31738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vAlign w:val="center"/>
          </w:tcPr>
          <w:p w14:paraId="1D97A136" w14:textId="7ACB93F3" w:rsidR="00372AB5" w:rsidRPr="004E5FCD" w:rsidRDefault="00EC1FC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AF64A9" w:rsidRPr="004E5FCD" w14:paraId="4B5CA771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30A1E070" w14:textId="77777777" w:rsidR="00AF64A9" w:rsidRPr="004E5FCD" w:rsidRDefault="00AF64A9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 – ćwiczenia II</w:t>
            </w:r>
          </w:p>
        </w:tc>
        <w:tc>
          <w:tcPr>
            <w:tcW w:w="1176" w:type="dxa"/>
            <w:vAlign w:val="center"/>
          </w:tcPr>
          <w:p w14:paraId="4D2BFBEF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6" w:type="dxa"/>
            <w:vAlign w:val="center"/>
          </w:tcPr>
          <w:p w14:paraId="2B6CD219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vAlign w:val="center"/>
          </w:tcPr>
          <w:p w14:paraId="08C4CD7F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4" w:type="dxa"/>
            <w:vAlign w:val="center"/>
          </w:tcPr>
          <w:p w14:paraId="010C2E66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72AB5" w:rsidRPr="004E5FCD" w14:paraId="285FAD7A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0D070C41" w14:textId="5BD96DA2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</w:t>
            </w:r>
            <w:r w:rsidR="00B6421C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B6421C" w:rsidRPr="004E5FC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vAlign w:val="center"/>
          </w:tcPr>
          <w:p w14:paraId="626DBF13" w14:textId="7E2BAAB1" w:rsidR="00372AB5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86" w:type="dxa"/>
            <w:vAlign w:val="center"/>
          </w:tcPr>
          <w:p w14:paraId="27483537" w14:textId="3AA948AD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vAlign w:val="center"/>
          </w:tcPr>
          <w:p w14:paraId="182E3562" w14:textId="7AF1E4C3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vAlign w:val="center"/>
          </w:tcPr>
          <w:p w14:paraId="3FC29F22" w14:textId="207D7901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AF64A9" w:rsidRPr="004E5FCD" w14:paraId="1F70BDAE" w14:textId="77777777" w:rsidTr="000B241E">
        <w:trPr>
          <w:trHeight w:val="844"/>
        </w:trPr>
        <w:tc>
          <w:tcPr>
            <w:tcW w:w="4500" w:type="dxa"/>
            <w:tcBorders>
              <w:bottom w:val="single" w:sz="8" w:space="0" w:color="auto"/>
            </w:tcBorders>
            <w:vAlign w:val="center"/>
          </w:tcPr>
          <w:p w14:paraId="4D12B045" w14:textId="77777777" w:rsidR="00AF64A9" w:rsidRPr="004E5FCD" w:rsidRDefault="00AF64A9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Kultura rosyjska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61012E04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86" w:type="dxa"/>
            <w:tcBorders>
              <w:bottom w:val="single" w:sz="8" w:space="0" w:color="auto"/>
            </w:tcBorders>
            <w:vAlign w:val="center"/>
          </w:tcPr>
          <w:p w14:paraId="054F3F53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vAlign w:val="center"/>
          </w:tcPr>
          <w:p w14:paraId="4C3D0DE5" w14:textId="11BFD34E" w:rsidR="00AF64A9" w:rsidRPr="004E5FCD" w:rsidRDefault="00420423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vAlign w:val="center"/>
          </w:tcPr>
          <w:p w14:paraId="5D4AF39D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AF64A9" w:rsidRPr="004E5FCD" w14:paraId="35AAECBE" w14:textId="77777777" w:rsidTr="000B241E">
        <w:trPr>
          <w:trHeight w:val="844"/>
        </w:trPr>
        <w:tc>
          <w:tcPr>
            <w:tcW w:w="4500" w:type="dxa"/>
            <w:vAlign w:val="center"/>
          </w:tcPr>
          <w:p w14:paraId="7A1B752B" w14:textId="77777777" w:rsidR="00AF64A9" w:rsidRPr="004E5FCD" w:rsidRDefault="00AF64A9" w:rsidP="000B241E">
            <w:pPr>
              <w:rPr>
                <w:rFonts w:ascii="Times New Roman" w:hAnsi="Times New Roman" w:cs="Times New Roman"/>
              </w:rPr>
            </w:pPr>
            <w:bookmarkStart w:id="1" w:name="_Hlk107587775"/>
            <w:r w:rsidRPr="004E5FCD">
              <w:rPr>
                <w:rFonts w:ascii="Times New Roman" w:hAnsi="Times New Roman" w:cs="Times New Roman"/>
              </w:rPr>
              <w:t>Historia literatury rosyjskiej – ćwiczenia I</w:t>
            </w:r>
          </w:p>
        </w:tc>
        <w:tc>
          <w:tcPr>
            <w:tcW w:w="1176" w:type="dxa"/>
            <w:vAlign w:val="center"/>
          </w:tcPr>
          <w:p w14:paraId="0A6AE5F1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6" w:type="dxa"/>
            <w:vAlign w:val="center"/>
          </w:tcPr>
          <w:p w14:paraId="42040792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vAlign w:val="center"/>
          </w:tcPr>
          <w:p w14:paraId="2FA34EA5" w14:textId="0E4934FD" w:rsidR="00AF64A9" w:rsidRPr="004E5FCD" w:rsidRDefault="00340074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vAlign w:val="center"/>
          </w:tcPr>
          <w:p w14:paraId="270CEB48" w14:textId="77777777" w:rsidR="00AF64A9" w:rsidRPr="004E5FCD" w:rsidRDefault="00AF64A9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bookmarkEnd w:id="1"/>
      <w:tr w:rsidR="00372AB5" w:rsidRPr="004E5FCD" w14:paraId="331A6623" w14:textId="77777777" w:rsidTr="00AF64A9">
        <w:trPr>
          <w:trHeight w:val="844"/>
        </w:trPr>
        <w:tc>
          <w:tcPr>
            <w:tcW w:w="4500" w:type="dxa"/>
            <w:vAlign w:val="center"/>
          </w:tcPr>
          <w:p w14:paraId="09934BC6" w14:textId="19917AE4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</w:t>
            </w:r>
            <w:r w:rsidR="00B6421C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B6421C" w:rsidRPr="004E5FC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176" w:type="dxa"/>
            <w:vAlign w:val="center"/>
          </w:tcPr>
          <w:p w14:paraId="72CEA2D3" w14:textId="775B8381" w:rsidR="00372AB5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86" w:type="dxa"/>
            <w:vAlign w:val="center"/>
          </w:tcPr>
          <w:p w14:paraId="7C4965D2" w14:textId="47EF9614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vAlign w:val="center"/>
          </w:tcPr>
          <w:p w14:paraId="26D41C28" w14:textId="101A4189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vAlign w:val="center"/>
          </w:tcPr>
          <w:p w14:paraId="3248EF8B" w14:textId="42AA827E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372AB5" w:rsidRPr="004E5FCD" w14:paraId="25D6A75C" w14:textId="77777777" w:rsidTr="00AF64A9">
        <w:trPr>
          <w:trHeight w:val="844"/>
        </w:trPr>
        <w:tc>
          <w:tcPr>
            <w:tcW w:w="4500" w:type="dxa"/>
            <w:tcBorders>
              <w:bottom w:val="single" w:sz="8" w:space="0" w:color="auto"/>
            </w:tcBorders>
            <w:vAlign w:val="center"/>
          </w:tcPr>
          <w:p w14:paraId="27EA87E5" w14:textId="619B8CD6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Wychowanie fizyczne</w:t>
            </w:r>
            <w:r w:rsidR="002F64CF" w:rsidRPr="004E5FC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74907C73" w14:textId="784B9F7D" w:rsidR="00372AB5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6" w:type="dxa"/>
            <w:tcBorders>
              <w:bottom w:val="single" w:sz="8" w:space="0" w:color="auto"/>
            </w:tcBorders>
            <w:vAlign w:val="center"/>
          </w:tcPr>
          <w:p w14:paraId="6B6C11C3" w14:textId="53C9821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vAlign w:val="center"/>
          </w:tcPr>
          <w:p w14:paraId="2BF2612C" w14:textId="0043C0F6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vAlign w:val="center"/>
          </w:tcPr>
          <w:p w14:paraId="0C86AE3A" w14:textId="49502553" w:rsidR="00372AB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</w:t>
            </w:r>
          </w:p>
        </w:tc>
      </w:tr>
      <w:tr w:rsidR="009A3EC7" w:rsidRPr="004E5FCD" w14:paraId="08DDE053" w14:textId="77777777" w:rsidTr="00AF64A9">
        <w:trPr>
          <w:trHeight w:val="844"/>
        </w:trPr>
        <w:tc>
          <w:tcPr>
            <w:tcW w:w="4500" w:type="dxa"/>
            <w:tcBorders>
              <w:bottom w:val="single" w:sz="8" w:space="0" w:color="auto"/>
            </w:tcBorders>
            <w:vAlign w:val="center"/>
          </w:tcPr>
          <w:p w14:paraId="45D6B9CA" w14:textId="0B55D25F" w:rsidR="009A3EC7" w:rsidRPr="004E5FCD" w:rsidRDefault="009A3EC7" w:rsidP="009A3EC7">
            <w:pPr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4E5FCD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59A25F9C" w14:textId="76744DB1" w:rsidR="009A3EC7" w:rsidRPr="004E5FCD" w:rsidRDefault="009A3EC7" w:rsidP="009A3EC7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4E5FCD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bottom w:val="single" w:sz="8" w:space="0" w:color="auto"/>
            </w:tcBorders>
            <w:vAlign w:val="center"/>
          </w:tcPr>
          <w:p w14:paraId="453ACCB9" w14:textId="4AE88D10" w:rsidR="009A3EC7" w:rsidRPr="004E5FCD" w:rsidRDefault="009A3EC7" w:rsidP="009A3EC7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  <w:tcBorders>
              <w:bottom w:val="single" w:sz="8" w:space="0" w:color="auto"/>
            </w:tcBorders>
            <w:vAlign w:val="center"/>
          </w:tcPr>
          <w:p w14:paraId="7BCCA201" w14:textId="1347F757" w:rsidR="009A3EC7" w:rsidRPr="004E5FCD" w:rsidRDefault="009A3EC7" w:rsidP="009A3EC7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vAlign w:val="center"/>
          </w:tcPr>
          <w:p w14:paraId="74700788" w14:textId="56786B17" w:rsidR="009A3EC7" w:rsidRPr="004E5FCD" w:rsidRDefault="009A3EC7" w:rsidP="009A3EC7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372AB5" w:rsidRPr="004E5FCD" w14:paraId="20AD687C" w14:textId="77777777" w:rsidTr="00AF64A9">
        <w:trPr>
          <w:trHeight w:val="844"/>
        </w:trPr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89E6BD2" w14:textId="77777777" w:rsidR="00372AB5" w:rsidRPr="004E5FCD" w:rsidRDefault="00372AB5" w:rsidP="0018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9B40B6" w14:textId="597CF568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86" w:type="dxa"/>
            <w:tcBorders>
              <w:top w:val="single" w:sz="8" w:space="0" w:color="auto"/>
            </w:tcBorders>
            <w:vAlign w:val="center"/>
          </w:tcPr>
          <w:p w14:paraId="0F0E75D7" w14:textId="1BB5DD6B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39</w:t>
            </w:r>
            <w:r w:rsidR="007814F3" w:rsidRPr="004E5FC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CB65FD" w14:textId="330E34E4" w:rsidR="00372AB5" w:rsidRPr="004E5FCD" w:rsidRDefault="0079258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</w:t>
            </w:r>
            <w:r w:rsidR="00B6421C" w:rsidRPr="004E5FC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146D2E" w14:textId="77777777" w:rsidR="00372AB5" w:rsidRPr="004E5FCD" w:rsidRDefault="00372AB5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F131A6" w14:textId="2C25D2FC" w:rsidR="00926711" w:rsidRPr="004E5FCD" w:rsidRDefault="00926711" w:rsidP="002641C0">
      <w:pPr>
        <w:spacing w:line="360" w:lineRule="auto"/>
        <w:rPr>
          <w:rFonts w:ascii="Times New Roman" w:hAnsi="Times New Roman" w:cs="Times New Roman"/>
          <w:b/>
        </w:rPr>
      </w:pPr>
      <w:bookmarkStart w:id="2" w:name="_Hlk71613146"/>
      <w:bookmarkEnd w:id="0"/>
    </w:p>
    <w:p w14:paraId="12BD414F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0722C59C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156A42E2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66E3911D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7CCFDA5F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191EC889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130DB369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4E934FA5" w14:textId="77777777" w:rsidR="00FF4DC0" w:rsidRPr="004E5FCD" w:rsidRDefault="00FF4DC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10237D96" w14:textId="6596931C" w:rsidR="00184310" w:rsidRPr="004E5FCD" w:rsidRDefault="00184310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4E5FCD">
        <w:rPr>
          <w:rStyle w:val="normaltextrun"/>
          <w:b/>
          <w:bCs/>
        </w:rPr>
        <w:t xml:space="preserve">Semestr 3 – semestr zimowy </w:t>
      </w:r>
      <w:r w:rsidR="00CE6C6B" w:rsidRPr="004E5FCD">
        <w:rPr>
          <w:rStyle w:val="normaltextrun"/>
          <w:b/>
          <w:bCs/>
        </w:rPr>
        <w:t>202</w:t>
      </w:r>
      <w:r w:rsidR="005E0D63" w:rsidRPr="004E5FCD">
        <w:rPr>
          <w:rStyle w:val="normaltextrun"/>
          <w:b/>
          <w:bCs/>
        </w:rPr>
        <w:t>7/28</w:t>
      </w:r>
    </w:p>
    <w:p w14:paraId="1739588D" w14:textId="77777777" w:rsidR="005E0D63" w:rsidRPr="004E5FCD" w:rsidRDefault="005E0D63" w:rsidP="002641C0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12"/>
        <w:gridCol w:w="1776"/>
        <w:gridCol w:w="901"/>
        <w:gridCol w:w="1117"/>
        <w:gridCol w:w="1240"/>
      </w:tblGrid>
      <w:tr w:rsidR="00372AB5" w:rsidRPr="004E5FCD" w14:paraId="4A319118" w14:textId="77777777" w:rsidTr="006B34F5">
        <w:trPr>
          <w:trHeight w:val="844"/>
        </w:trPr>
        <w:tc>
          <w:tcPr>
            <w:tcW w:w="4573" w:type="dxa"/>
            <w:vAlign w:val="center"/>
          </w:tcPr>
          <w:bookmarkEnd w:id="2"/>
          <w:p w14:paraId="2AAC17CD" w14:textId="77777777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76" w:type="dxa"/>
            <w:vAlign w:val="center"/>
          </w:tcPr>
          <w:p w14:paraId="232E8499" w14:textId="462ABB19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09" w:type="dxa"/>
            <w:vAlign w:val="center"/>
          </w:tcPr>
          <w:p w14:paraId="2719CAEC" w14:textId="157E23C2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2" w:type="dxa"/>
            <w:vAlign w:val="center"/>
          </w:tcPr>
          <w:p w14:paraId="238A8319" w14:textId="77777777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6" w:type="dxa"/>
            <w:vAlign w:val="center"/>
          </w:tcPr>
          <w:p w14:paraId="13D414E0" w14:textId="77777777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72AB5" w:rsidRPr="004E5FCD" w14:paraId="67D47E88" w14:textId="77777777" w:rsidTr="00BB1DD3">
        <w:trPr>
          <w:trHeight w:hRule="exact" w:val="567"/>
        </w:trPr>
        <w:tc>
          <w:tcPr>
            <w:tcW w:w="4573" w:type="dxa"/>
            <w:vAlign w:val="center"/>
          </w:tcPr>
          <w:p w14:paraId="6A9816A4" w14:textId="3F0F86F1" w:rsidR="00372AB5" w:rsidRPr="004E5FCD" w:rsidRDefault="00372AB5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języka rosyjskiego</w:t>
            </w:r>
            <w:r w:rsidR="00B6421C" w:rsidRPr="004E5FCD">
              <w:rPr>
                <w:rFonts w:ascii="Times New Roman" w:hAnsi="Times New Roman" w:cs="Times New Roman"/>
              </w:rPr>
              <w:t xml:space="preserve"> III </w:t>
            </w:r>
          </w:p>
        </w:tc>
        <w:tc>
          <w:tcPr>
            <w:tcW w:w="1176" w:type="dxa"/>
            <w:vAlign w:val="center"/>
          </w:tcPr>
          <w:p w14:paraId="35AEFD4D" w14:textId="106A4A3D" w:rsidR="00372AB5" w:rsidRPr="004E5FCD" w:rsidRDefault="007D23DC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9" w:type="dxa"/>
            <w:vAlign w:val="center"/>
          </w:tcPr>
          <w:p w14:paraId="67A97202" w14:textId="4AA1A11F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2" w:type="dxa"/>
            <w:vAlign w:val="center"/>
          </w:tcPr>
          <w:p w14:paraId="6A87AE29" w14:textId="6DE7AECF" w:rsidR="00372AB5" w:rsidRPr="004E5FCD" w:rsidRDefault="008C2B33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6" w:type="dxa"/>
            <w:vAlign w:val="center"/>
          </w:tcPr>
          <w:p w14:paraId="72314943" w14:textId="2C7B7675" w:rsidR="00372AB5" w:rsidRPr="004E5FCD" w:rsidRDefault="002F64C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72AB5" w:rsidRPr="004E5FCD" w14:paraId="6EBD3514" w14:textId="77777777" w:rsidTr="00BB1DD3">
        <w:trPr>
          <w:trHeight w:val="567"/>
        </w:trPr>
        <w:tc>
          <w:tcPr>
            <w:tcW w:w="4573" w:type="dxa"/>
            <w:vAlign w:val="center"/>
          </w:tcPr>
          <w:p w14:paraId="0A64DC06" w14:textId="39F797A7" w:rsidR="00372AB5" w:rsidRPr="004E5FCD" w:rsidRDefault="00372AB5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Praktyczna nauka drugiego języka obcego</w:t>
            </w:r>
            <w:r w:rsidR="002F64CF" w:rsidRPr="004E5FCD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176" w:type="dxa"/>
            <w:vAlign w:val="center"/>
          </w:tcPr>
          <w:p w14:paraId="45EC0BD4" w14:textId="205C0497" w:rsidR="00372AB5" w:rsidRPr="004E5FCD" w:rsidRDefault="007D23DC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9" w:type="dxa"/>
            <w:vAlign w:val="center"/>
          </w:tcPr>
          <w:p w14:paraId="5A599072" w14:textId="4DBF7B5A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vAlign w:val="center"/>
          </w:tcPr>
          <w:p w14:paraId="39073D15" w14:textId="7B3EEDA0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vAlign w:val="center"/>
          </w:tcPr>
          <w:p w14:paraId="65BF1609" w14:textId="7FE8388C" w:rsidR="00372AB5" w:rsidRPr="004E5FCD" w:rsidRDefault="002F64C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6B34F5" w:rsidRPr="004E5FCD" w14:paraId="5ACB6E71" w14:textId="77777777" w:rsidTr="00340074">
        <w:trPr>
          <w:trHeight w:val="829"/>
        </w:trPr>
        <w:tc>
          <w:tcPr>
            <w:tcW w:w="4573" w:type="dxa"/>
            <w:vAlign w:val="center"/>
          </w:tcPr>
          <w:p w14:paraId="55017F8B" w14:textId="77777777" w:rsidR="006B34F5" w:rsidRPr="004E5FCD" w:rsidRDefault="006B34F5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 – ćwiczenia III</w:t>
            </w:r>
          </w:p>
        </w:tc>
        <w:tc>
          <w:tcPr>
            <w:tcW w:w="1176" w:type="dxa"/>
            <w:vAlign w:val="center"/>
          </w:tcPr>
          <w:p w14:paraId="3586D276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9" w:type="dxa"/>
            <w:vAlign w:val="center"/>
          </w:tcPr>
          <w:p w14:paraId="1044BFFA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vAlign w:val="center"/>
          </w:tcPr>
          <w:p w14:paraId="38859BC2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dxa"/>
            <w:vAlign w:val="center"/>
          </w:tcPr>
          <w:p w14:paraId="78B53551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72AB5" w:rsidRPr="004E5FCD" w14:paraId="07109536" w14:textId="77777777" w:rsidTr="00340074">
        <w:trPr>
          <w:trHeight w:val="841"/>
        </w:trPr>
        <w:tc>
          <w:tcPr>
            <w:tcW w:w="4573" w:type="dxa"/>
            <w:vAlign w:val="center"/>
          </w:tcPr>
          <w:p w14:paraId="31C80D41" w14:textId="145AE601" w:rsidR="00372AB5" w:rsidRPr="004E5FCD" w:rsidRDefault="00372AB5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</w:t>
            </w:r>
            <w:r w:rsidR="00B6421C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B6421C" w:rsidRPr="004E5FCD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176" w:type="dxa"/>
            <w:vAlign w:val="center"/>
          </w:tcPr>
          <w:p w14:paraId="62B152D9" w14:textId="0B6AC8F5" w:rsidR="00372AB5" w:rsidRPr="004E5FCD" w:rsidRDefault="00A145D9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9" w:type="dxa"/>
            <w:vAlign w:val="center"/>
          </w:tcPr>
          <w:p w14:paraId="47C43FAD" w14:textId="4A8F773C" w:rsidR="00372AB5" w:rsidRPr="004E5FCD" w:rsidRDefault="00704E8B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vAlign w:val="center"/>
          </w:tcPr>
          <w:p w14:paraId="4ECB9874" w14:textId="1E8DC2B3" w:rsidR="00372AB5" w:rsidRPr="004E5FCD" w:rsidRDefault="00B6421C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vAlign w:val="center"/>
          </w:tcPr>
          <w:p w14:paraId="73A4745A" w14:textId="758335AB" w:rsidR="00372AB5" w:rsidRPr="004E5FCD" w:rsidRDefault="002F64C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6B34F5" w:rsidRPr="004E5FCD" w14:paraId="217F11A0" w14:textId="77777777" w:rsidTr="00BB1DD3">
        <w:trPr>
          <w:trHeight w:val="567"/>
        </w:trPr>
        <w:tc>
          <w:tcPr>
            <w:tcW w:w="4573" w:type="dxa"/>
            <w:tcBorders>
              <w:bottom w:val="single" w:sz="8" w:space="0" w:color="auto"/>
            </w:tcBorders>
            <w:vAlign w:val="center"/>
          </w:tcPr>
          <w:p w14:paraId="4FD95BA2" w14:textId="77777777" w:rsidR="006B34F5" w:rsidRPr="004E5FCD" w:rsidRDefault="006B34F5" w:rsidP="00BB1DD3">
            <w:pPr>
              <w:rPr>
                <w:rFonts w:ascii="Times New Roman" w:hAnsi="Times New Roman" w:cs="Times New Roman"/>
              </w:rPr>
            </w:pPr>
            <w:bookmarkStart w:id="3" w:name="_Hlk107587904"/>
            <w:r w:rsidRPr="004E5FCD">
              <w:rPr>
                <w:rFonts w:ascii="Times New Roman" w:hAnsi="Times New Roman" w:cs="Times New Roman"/>
              </w:rPr>
              <w:t>Historia literatury rosyjskiej – ćwiczenia II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609D3875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vAlign w:val="center"/>
          </w:tcPr>
          <w:p w14:paraId="0A8BD2D9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</w:tcPr>
          <w:p w14:paraId="3124895A" w14:textId="4B9C4C18" w:rsidR="006B34F5" w:rsidRPr="004E5FCD" w:rsidRDefault="00280652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61B61636" w14:textId="77777777" w:rsidR="006B34F5" w:rsidRPr="004E5FCD" w:rsidRDefault="006B34F5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72AB5" w:rsidRPr="004E5FCD" w14:paraId="7D2C9D60" w14:textId="77777777" w:rsidTr="00BB1DD3">
        <w:trPr>
          <w:trHeight w:val="567"/>
        </w:trPr>
        <w:tc>
          <w:tcPr>
            <w:tcW w:w="4573" w:type="dxa"/>
            <w:vAlign w:val="center"/>
          </w:tcPr>
          <w:p w14:paraId="59648D81" w14:textId="7ECAB475" w:rsidR="00372AB5" w:rsidRPr="004E5FCD" w:rsidRDefault="00372AB5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</w:t>
            </w:r>
            <w:r w:rsidR="00B6421C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B6421C" w:rsidRPr="004E5FC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vAlign w:val="center"/>
          </w:tcPr>
          <w:p w14:paraId="335AEF9A" w14:textId="557BF3CC" w:rsidR="00372AB5" w:rsidRPr="004E5FCD" w:rsidRDefault="00A145D9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9" w:type="dxa"/>
            <w:vAlign w:val="center"/>
          </w:tcPr>
          <w:p w14:paraId="019567A2" w14:textId="3F4B26F6" w:rsidR="00372AB5" w:rsidRPr="004E5FCD" w:rsidRDefault="00704E8B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2" w:type="dxa"/>
            <w:vAlign w:val="center"/>
          </w:tcPr>
          <w:p w14:paraId="5BB55631" w14:textId="6562A828" w:rsidR="00372AB5" w:rsidRPr="004E5FCD" w:rsidRDefault="00704E8B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vAlign w:val="center"/>
          </w:tcPr>
          <w:p w14:paraId="56B87350" w14:textId="622951C3" w:rsidR="00372AB5" w:rsidRPr="004E5FCD" w:rsidRDefault="002F64C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05195A" w:rsidRPr="004E5FCD" w14:paraId="213DC98B" w14:textId="77777777" w:rsidTr="00BB1DD3">
        <w:trPr>
          <w:trHeight w:val="567"/>
        </w:trPr>
        <w:tc>
          <w:tcPr>
            <w:tcW w:w="4573" w:type="dxa"/>
            <w:tcBorders>
              <w:bottom w:val="single" w:sz="8" w:space="0" w:color="auto"/>
            </w:tcBorders>
            <w:vAlign w:val="center"/>
          </w:tcPr>
          <w:p w14:paraId="2657EA28" w14:textId="58B98F9D" w:rsidR="0005195A" w:rsidRPr="004E5FCD" w:rsidRDefault="0005195A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15BEBAC1" w14:textId="112B9D56" w:rsidR="0005195A" w:rsidRPr="004E5FCD" w:rsidRDefault="007D23DC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vAlign w:val="center"/>
          </w:tcPr>
          <w:p w14:paraId="510F36C2" w14:textId="3C7470D2" w:rsidR="0005195A" w:rsidRPr="004E5FCD" w:rsidRDefault="0005195A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</w:tcPr>
          <w:p w14:paraId="4FB4969A" w14:textId="5A18F10B" w:rsidR="0005195A" w:rsidRPr="004E5FCD" w:rsidRDefault="0005195A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5E0281E3" w14:textId="5897D133" w:rsidR="0005195A" w:rsidRPr="004E5FCD" w:rsidRDefault="0005195A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</w:t>
            </w:r>
          </w:p>
        </w:tc>
      </w:tr>
      <w:tr w:rsidR="00A70225" w:rsidRPr="004E5FCD" w14:paraId="0BA40745" w14:textId="77777777" w:rsidTr="00BB1DD3">
        <w:trPr>
          <w:trHeight w:val="567"/>
        </w:trPr>
        <w:tc>
          <w:tcPr>
            <w:tcW w:w="4573" w:type="dxa"/>
            <w:tcBorders>
              <w:bottom w:val="single" w:sz="8" w:space="0" w:color="auto"/>
            </w:tcBorders>
            <w:vAlign w:val="center"/>
          </w:tcPr>
          <w:p w14:paraId="2BE25206" w14:textId="4EF9DD58" w:rsidR="00A70225" w:rsidRPr="004E5FCD" w:rsidRDefault="001E3848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Dyskursy rosyjskie/ Podstawy kultury języka </w:t>
            </w:r>
            <w:r w:rsidR="0082439B" w:rsidRPr="004E5FCD">
              <w:rPr>
                <w:rFonts w:ascii="Times New Roman" w:hAnsi="Times New Roman" w:cs="Times New Roman"/>
              </w:rPr>
              <w:t>rosyjskiego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24717DBC" w14:textId="6332892B" w:rsidR="00A70225" w:rsidRPr="004E5FCD" w:rsidRDefault="008515B0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vAlign w:val="center"/>
          </w:tcPr>
          <w:p w14:paraId="30F148B3" w14:textId="525EFC6C" w:rsidR="00A70225" w:rsidRPr="004E5FCD" w:rsidRDefault="001E6432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</w:tcPr>
          <w:p w14:paraId="337EC5BB" w14:textId="2106A39D" w:rsidR="00A70225" w:rsidRPr="004E5FCD" w:rsidRDefault="001E6432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21747472" w14:textId="4997DE95" w:rsidR="00A70225" w:rsidRPr="004E5FCD" w:rsidRDefault="001E6432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1E3848" w:rsidRPr="004E5FCD" w14:paraId="37A7D92B" w14:textId="77777777" w:rsidTr="00BB1DD3">
        <w:trPr>
          <w:trHeight w:val="567"/>
        </w:trPr>
        <w:tc>
          <w:tcPr>
            <w:tcW w:w="4573" w:type="dxa"/>
            <w:tcBorders>
              <w:bottom w:val="single" w:sz="8" w:space="0" w:color="auto"/>
            </w:tcBorders>
            <w:vAlign w:val="center"/>
          </w:tcPr>
          <w:p w14:paraId="4BBBB0D3" w14:textId="17CE66D8" w:rsidR="001E3848" w:rsidRPr="004E5FCD" w:rsidRDefault="001E6432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Techniki i metody nauczania języka rosyjskiego/ Teorie akwizycji języka drugiego i trzeciego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7A7B5DD9" w14:textId="16AA976F" w:rsidR="001E3848" w:rsidRPr="004E5FCD" w:rsidRDefault="000F287C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vAlign w:val="center"/>
          </w:tcPr>
          <w:p w14:paraId="69CC4DCF" w14:textId="4A2762F8" w:rsidR="001E3848" w:rsidRPr="004E5FCD" w:rsidRDefault="00531A1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</w:tcPr>
          <w:p w14:paraId="5DD1E154" w14:textId="640C8FD8" w:rsidR="001E3848" w:rsidRPr="004E5FCD" w:rsidRDefault="00531A1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57BE3944" w14:textId="4B3F3BB6" w:rsidR="001E3848" w:rsidRPr="004E5FCD" w:rsidRDefault="005E0D63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1E3848" w:rsidRPr="004E5FCD" w14:paraId="10E78FB6" w14:textId="77777777" w:rsidTr="00BB1DD3">
        <w:trPr>
          <w:trHeight w:val="567"/>
        </w:trPr>
        <w:tc>
          <w:tcPr>
            <w:tcW w:w="4573" w:type="dxa"/>
            <w:tcBorders>
              <w:bottom w:val="single" w:sz="8" w:space="0" w:color="auto"/>
            </w:tcBorders>
            <w:vAlign w:val="center"/>
          </w:tcPr>
          <w:p w14:paraId="1BC561A6" w14:textId="2EEF6295" w:rsidR="001E3848" w:rsidRPr="004E5FCD" w:rsidRDefault="00531A1F" w:rsidP="00BB1DD3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Literatura kryminalna w Rosji: klasyka i współczesność/ Rosja w literaturze faktu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7E3FCC82" w14:textId="13D88FC2" w:rsidR="001E3848" w:rsidRPr="004E5FCD" w:rsidRDefault="00531A1F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vAlign w:val="center"/>
          </w:tcPr>
          <w:p w14:paraId="709581B2" w14:textId="34C9E7BB" w:rsidR="001E3848" w:rsidRPr="004E5FCD" w:rsidRDefault="005E0D63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</w:tcPr>
          <w:p w14:paraId="329D8E37" w14:textId="56DA39F6" w:rsidR="001E3848" w:rsidRPr="004E5FCD" w:rsidRDefault="005E0D63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616593E5" w14:textId="21FC761A" w:rsidR="001E3848" w:rsidRPr="004E5FCD" w:rsidRDefault="005E0D63" w:rsidP="00BB1DD3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bookmarkEnd w:id="3"/>
      <w:tr w:rsidR="00372AB5" w:rsidRPr="004E5FCD" w14:paraId="72252D20" w14:textId="77777777" w:rsidTr="00EF4757">
        <w:trPr>
          <w:trHeight w:val="567"/>
        </w:trPr>
        <w:tc>
          <w:tcPr>
            <w:tcW w:w="45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2F1B88" w14:textId="77777777" w:rsidR="00372AB5" w:rsidRPr="004E5FCD" w:rsidRDefault="00372AB5" w:rsidP="00BB1D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B3FF689" w14:textId="697D3585" w:rsidR="00372AB5" w:rsidRPr="004E5FCD" w:rsidRDefault="00AA4F5A" w:rsidP="00BB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09" w:type="dxa"/>
            <w:tcBorders>
              <w:top w:val="single" w:sz="8" w:space="0" w:color="auto"/>
            </w:tcBorders>
            <w:vAlign w:val="center"/>
          </w:tcPr>
          <w:p w14:paraId="5FE1E692" w14:textId="5CA0C28F" w:rsidR="00372AB5" w:rsidRPr="004E5FCD" w:rsidRDefault="003D4808" w:rsidP="00BB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361</w:t>
            </w:r>
          </w:p>
        </w:tc>
        <w:tc>
          <w:tcPr>
            <w:tcW w:w="113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857522B" w14:textId="364D4087" w:rsidR="00372AB5" w:rsidRPr="004E5FCD" w:rsidRDefault="00704E8B" w:rsidP="00BB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</w:t>
            </w:r>
            <w:r w:rsidR="003D4808" w:rsidRPr="004E5FC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8F82160" w14:textId="77777777" w:rsidR="00372AB5" w:rsidRPr="004E5FCD" w:rsidRDefault="00372AB5" w:rsidP="00BB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B29989" w14:textId="77777777" w:rsidR="00EF4757" w:rsidRPr="004E5FCD" w:rsidRDefault="00EF4757" w:rsidP="00FF4D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114D0B5B" w14:textId="76E2055D" w:rsidR="0036139F" w:rsidRPr="004E5FCD" w:rsidRDefault="00650E5D" w:rsidP="00FF4D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  <w:r w:rsidRPr="004E5FCD">
        <w:rPr>
          <w:rStyle w:val="normaltextrun"/>
          <w:rFonts w:ascii="Times New Roman" w:hAnsi="Times New Roman" w:cs="Times New Roman"/>
          <w:b/>
          <w:bCs/>
        </w:rPr>
        <w:t xml:space="preserve">Semestr 4 – semestr letni </w:t>
      </w:r>
      <w:r w:rsidR="00CE6C6B" w:rsidRPr="004E5FCD">
        <w:rPr>
          <w:rStyle w:val="normaltextrun"/>
          <w:rFonts w:ascii="Times New Roman" w:hAnsi="Times New Roman" w:cs="Times New Roman"/>
          <w:b/>
          <w:bCs/>
        </w:rPr>
        <w:t>202</w:t>
      </w:r>
      <w:r w:rsidR="0033298A" w:rsidRPr="004E5FCD">
        <w:rPr>
          <w:rStyle w:val="normaltextrun"/>
          <w:rFonts w:ascii="Times New Roman" w:hAnsi="Times New Roman" w:cs="Times New Roman"/>
          <w:b/>
          <w:bCs/>
        </w:rPr>
        <w:t>7/28</w:t>
      </w:r>
    </w:p>
    <w:p w14:paraId="647F9183" w14:textId="77777777" w:rsidR="0033298A" w:rsidRPr="004E5FCD" w:rsidRDefault="0033298A" w:rsidP="00FF4DC0">
      <w:pPr>
        <w:spacing w:line="360" w:lineRule="auto"/>
        <w:rPr>
          <w:rStyle w:val="eop"/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18"/>
        <w:gridCol w:w="1776"/>
        <w:gridCol w:w="900"/>
        <w:gridCol w:w="1114"/>
        <w:gridCol w:w="1238"/>
      </w:tblGrid>
      <w:tr w:rsidR="00AA4F5A" w:rsidRPr="004E5FCD" w14:paraId="6B7FC4A9" w14:textId="77777777" w:rsidTr="008570AF">
        <w:trPr>
          <w:trHeight w:val="844"/>
        </w:trPr>
        <w:tc>
          <w:tcPr>
            <w:tcW w:w="4582" w:type="dxa"/>
            <w:vAlign w:val="center"/>
          </w:tcPr>
          <w:p w14:paraId="53B9572F" w14:textId="77777777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76" w:type="dxa"/>
            <w:vAlign w:val="center"/>
          </w:tcPr>
          <w:p w14:paraId="76DAFED8" w14:textId="74FB73AA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07" w:type="dxa"/>
            <w:vAlign w:val="center"/>
          </w:tcPr>
          <w:p w14:paraId="0852779A" w14:textId="07377D9F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8" w:type="dxa"/>
            <w:vAlign w:val="center"/>
          </w:tcPr>
          <w:p w14:paraId="5EC2F409" w14:textId="77777777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3" w:type="dxa"/>
            <w:vAlign w:val="center"/>
          </w:tcPr>
          <w:p w14:paraId="7818D3BC" w14:textId="77777777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A4F5A" w:rsidRPr="004E5FCD" w14:paraId="0DDA2A9B" w14:textId="77777777" w:rsidTr="00EF4757">
        <w:trPr>
          <w:trHeight w:val="567"/>
        </w:trPr>
        <w:tc>
          <w:tcPr>
            <w:tcW w:w="4582" w:type="dxa"/>
            <w:vAlign w:val="center"/>
          </w:tcPr>
          <w:p w14:paraId="1FA880DB" w14:textId="3A775012" w:rsidR="00AA4F5A" w:rsidRPr="004E5FCD" w:rsidRDefault="00AA4F5A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Praktyczna nauka języka rosyjskiego </w:t>
            </w:r>
            <w:r w:rsidR="000A53D6" w:rsidRPr="004E5FCD">
              <w:rPr>
                <w:rFonts w:ascii="Times New Roman" w:hAnsi="Times New Roman" w:cs="Times New Roman"/>
              </w:rPr>
              <w:t xml:space="preserve">IV </w:t>
            </w:r>
          </w:p>
        </w:tc>
        <w:tc>
          <w:tcPr>
            <w:tcW w:w="1176" w:type="dxa"/>
            <w:vAlign w:val="center"/>
          </w:tcPr>
          <w:p w14:paraId="393DDE86" w14:textId="26D6F611" w:rsidR="00AA4F5A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7" w:type="dxa"/>
            <w:vAlign w:val="center"/>
          </w:tcPr>
          <w:p w14:paraId="1E6415F8" w14:textId="4A6FAC9D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28" w:type="dxa"/>
            <w:vAlign w:val="center"/>
          </w:tcPr>
          <w:p w14:paraId="00AB9EB8" w14:textId="012BB867" w:rsidR="00AA4F5A" w:rsidRPr="004E5FCD" w:rsidRDefault="000A53D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3" w:type="dxa"/>
            <w:vAlign w:val="center"/>
          </w:tcPr>
          <w:p w14:paraId="52F4A13B" w14:textId="6D72A048" w:rsidR="00AA4F5A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8570AF" w:rsidRPr="004E5FCD" w14:paraId="7F32F6D8" w14:textId="77777777" w:rsidTr="00EF4757">
        <w:trPr>
          <w:trHeight w:val="567"/>
        </w:trPr>
        <w:tc>
          <w:tcPr>
            <w:tcW w:w="4582" w:type="dxa"/>
            <w:vAlign w:val="center"/>
          </w:tcPr>
          <w:p w14:paraId="48B79F4B" w14:textId="77777777" w:rsidR="008570AF" w:rsidRPr="004E5FCD" w:rsidRDefault="008570AF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 – ćwiczenia IV</w:t>
            </w:r>
          </w:p>
        </w:tc>
        <w:tc>
          <w:tcPr>
            <w:tcW w:w="1176" w:type="dxa"/>
            <w:vAlign w:val="center"/>
          </w:tcPr>
          <w:p w14:paraId="4766C9AD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7" w:type="dxa"/>
            <w:vAlign w:val="center"/>
          </w:tcPr>
          <w:p w14:paraId="4D53CBFC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vAlign w:val="center"/>
          </w:tcPr>
          <w:p w14:paraId="22C57018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vAlign w:val="center"/>
          </w:tcPr>
          <w:p w14:paraId="0B6A11A1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AA4F5A" w:rsidRPr="004E5FCD" w14:paraId="468776AD" w14:textId="77777777" w:rsidTr="00EF4757">
        <w:trPr>
          <w:trHeight w:val="567"/>
        </w:trPr>
        <w:tc>
          <w:tcPr>
            <w:tcW w:w="4582" w:type="dxa"/>
            <w:vAlign w:val="center"/>
          </w:tcPr>
          <w:p w14:paraId="5B84518C" w14:textId="21A0EEC4" w:rsidR="00AA4F5A" w:rsidRPr="004E5FCD" w:rsidRDefault="00AA4F5A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Gramatyka współczesnego języka rosyjskiego</w:t>
            </w:r>
            <w:r w:rsidR="000A53D6" w:rsidRPr="004E5FCD">
              <w:rPr>
                <w:rFonts w:ascii="Times New Roman" w:hAnsi="Times New Roman" w:cs="Times New Roman"/>
              </w:rPr>
              <w:t xml:space="preserve"> – </w:t>
            </w:r>
            <w:r w:rsidR="002F64CF" w:rsidRPr="004E5FCD">
              <w:rPr>
                <w:rFonts w:ascii="Times New Roman" w:hAnsi="Times New Roman" w:cs="Times New Roman"/>
              </w:rPr>
              <w:t>wykład</w:t>
            </w:r>
            <w:r w:rsidR="000A53D6" w:rsidRPr="004E5FCD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176" w:type="dxa"/>
            <w:vAlign w:val="center"/>
          </w:tcPr>
          <w:p w14:paraId="5D8643B0" w14:textId="2CC9571C" w:rsidR="00AA4F5A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7" w:type="dxa"/>
            <w:vAlign w:val="center"/>
          </w:tcPr>
          <w:p w14:paraId="7E394B96" w14:textId="123A9B32" w:rsidR="00AA4F5A" w:rsidRPr="004E5FCD" w:rsidRDefault="006D27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vAlign w:val="center"/>
          </w:tcPr>
          <w:p w14:paraId="7715B0A0" w14:textId="2CF18C1B" w:rsidR="00AA4F5A" w:rsidRPr="004E5FCD" w:rsidRDefault="000A53D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vAlign w:val="center"/>
          </w:tcPr>
          <w:p w14:paraId="1625E323" w14:textId="7F85B263" w:rsidR="00AA4F5A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8570AF" w:rsidRPr="004E5FCD" w14:paraId="487BAAF8" w14:textId="77777777" w:rsidTr="00EF4757">
        <w:trPr>
          <w:trHeight w:val="567"/>
        </w:trPr>
        <w:tc>
          <w:tcPr>
            <w:tcW w:w="4582" w:type="dxa"/>
            <w:tcBorders>
              <w:bottom w:val="single" w:sz="8" w:space="0" w:color="auto"/>
            </w:tcBorders>
            <w:vAlign w:val="center"/>
          </w:tcPr>
          <w:p w14:paraId="19456EAB" w14:textId="77777777" w:rsidR="008570AF" w:rsidRPr="004E5FCD" w:rsidRDefault="008570AF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lastRenderedPageBreak/>
              <w:t>Historia literatury rosyjskiej – ćwiczenia III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17B35058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vAlign w:val="center"/>
          </w:tcPr>
          <w:p w14:paraId="551DF89D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vAlign w:val="center"/>
          </w:tcPr>
          <w:p w14:paraId="79D78529" w14:textId="7E966CCC" w:rsidR="008570AF" w:rsidRPr="004E5FCD" w:rsidRDefault="00FE08CE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tcBorders>
              <w:bottom w:val="single" w:sz="8" w:space="0" w:color="auto"/>
            </w:tcBorders>
            <w:vAlign w:val="center"/>
          </w:tcPr>
          <w:p w14:paraId="5C1C65D6" w14:textId="77777777" w:rsidR="008570AF" w:rsidRPr="004E5FCD" w:rsidRDefault="008570AF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AA4F5A" w:rsidRPr="004E5FCD" w14:paraId="14068900" w14:textId="77777777" w:rsidTr="00EF4757">
        <w:trPr>
          <w:trHeight w:val="567"/>
        </w:trPr>
        <w:tc>
          <w:tcPr>
            <w:tcW w:w="4582" w:type="dxa"/>
            <w:tcBorders>
              <w:bottom w:val="single" w:sz="8" w:space="0" w:color="auto"/>
            </w:tcBorders>
            <w:vAlign w:val="center"/>
          </w:tcPr>
          <w:p w14:paraId="4ED96E09" w14:textId="66F20BE1" w:rsidR="00AA4F5A" w:rsidRPr="004E5FCD" w:rsidRDefault="00AA4F5A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</w:t>
            </w:r>
            <w:r w:rsidR="000A53D6" w:rsidRPr="004E5FCD">
              <w:rPr>
                <w:rFonts w:ascii="Times New Roman" w:hAnsi="Times New Roman" w:cs="Times New Roman"/>
              </w:rPr>
              <w:t xml:space="preserve"> – </w:t>
            </w:r>
            <w:r w:rsidR="00FE51AC" w:rsidRPr="004E5FCD">
              <w:rPr>
                <w:rFonts w:ascii="Times New Roman" w:hAnsi="Times New Roman" w:cs="Times New Roman"/>
              </w:rPr>
              <w:t>wykład</w:t>
            </w:r>
            <w:r w:rsidR="000A53D6" w:rsidRPr="004E5FCD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065F3972" w14:textId="2FF81408" w:rsidR="00AA4F5A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vAlign w:val="center"/>
          </w:tcPr>
          <w:p w14:paraId="0E2B8CA7" w14:textId="2C55CE2F" w:rsidR="00AA4F5A" w:rsidRPr="004E5FCD" w:rsidRDefault="006D27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vAlign w:val="center"/>
          </w:tcPr>
          <w:p w14:paraId="37BFAC06" w14:textId="3B4999DE" w:rsidR="00AA4F5A" w:rsidRPr="004E5FCD" w:rsidRDefault="000A53D6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tcBorders>
              <w:bottom w:val="single" w:sz="8" w:space="0" w:color="auto"/>
            </w:tcBorders>
            <w:vAlign w:val="center"/>
          </w:tcPr>
          <w:p w14:paraId="4F373559" w14:textId="38B59F07" w:rsidR="00AA4F5A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FE08CE" w:rsidRPr="004E5FCD" w14:paraId="221A88B4" w14:textId="77777777" w:rsidTr="00EF4757">
        <w:trPr>
          <w:trHeight w:val="567"/>
        </w:trPr>
        <w:tc>
          <w:tcPr>
            <w:tcW w:w="4582" w:type="dxa"/>
            <w:tcBorders>
              <w:bottom w:val="single" w:sz="8" w:space="0" w:color="auto"/>
            </w:tcBorders>
            <w:vAlign w:val="center"/>
          </w:tcPr>
          <w:p w14:paraId="10B738DA" w14:textId="3DCB9196" w:rsidR="00FE08CE" w:rsidRPr="004E5FCD" w:rsidRDefault="00087581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Analiza lingwistyczna tekstu/ Słownictwo rosyjskie w systemie języka i komunikacji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600CB732" w14:textId="5660B0AF" w:rsidR="00FE08CE" w:rsidRPr="004E5FCD" w:rsidRDefault="00900AA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vAlign w:val="center"/>
          </w:tcPr>
          <w:p w14:paraId="62DCD540" w14:textId="1C499C9B" w:rsidR="00FE08CE" w:rsidRPr="004E5FCD" w:rsidRDefault="0011134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vAlign w:val="center"/>
          </w:tcPr>
          <w:p w14:paraId="4CEDDB28" w14:textId="4F09A001" w:rsidR="00FE08CE" w:rsidRPr="004E5FCD" w:rsidRDefault="0011134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3" w:type="dxa"/>
            <w:tcBorders>
              <w:bottom w:val="single" w:sz="8" w:space="0" w:color="auto"/>
            </w:tcBorders>
            <w:vAlign w:val="center"/>
          </w:tcPr>
          <w:p w14:paraId="5BFD5E61" w14:textId="65B3059D" w:rsidR="00FE08CE" w:rsidRPr="004E5FCD" w:rsidRDefault="0011134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87581" w:rsidRPr="004E5FCD" w14:paraId="013C919A" w14:textId="77777777" w:rsidTr="00EF4757">
        <w:trPr>
          <w:trHeight w:val="567"/>
        </w:trPr>
        <w:tc>
          <w:tcPr>
            <w:tcW w:w="4582" w:type="dxa"/>
            <w:tcBorders>
              <w:bottom w:val="single" w:sz="8" w:space="0" w:color="auto"/>
            </w:tcBorders>
            <w:vAlign w:val="center"/>
          </w:tcPr>
          <w:p w14:paraId="015DB5C5" w14:textId="25727B1C" w:rsidR="00087581" w:rsidRPr="004E5FCD" w:rsidRDefault="0011134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AI i społeczeństwo komunikacyjne/ Multimedialna komunikacja społeczna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0312F52D" w14:textId="7E75124C" w:rsidR="00087581" w:rsidRPr="004E5FCD" w:rsidRDefault="00900AA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vAlign w:val="center"/>
          </w:tcPr>
          <w:p w14:paraId="09547214" w14:textId="263A66EF" w:rsidR="00087581" w:rsidRPr="004E5FCD" w:rsidRDefault="00810FD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vAlign w:val="center"/>
          </w:tcPr>
          <w:p w14:paraId="07A9271F" w14:textId="298BB405" w:rsidR="00087581" w:rsidRPr="004E5FCD" w:rsidRDefault="00810FD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bottom w:val="single" w:sz="8" w:space="0" w:color="auto"/>
            </w:tcBorders>
            <w:vAlign w:val="center"/>
          </w:tcPr>
          <w:p w14:paraId="7F4E7DC9" w14:textId="7FA66720" w:rsidR="00087581" w:rsidRPr="004E5FCD" w:rsidRDefault="00810FDA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87581" w:rsidRPr="004E5FCD" w14:paraId="4B577512" w14:textId="77777777" w:rsidTr="00EF4757">
        <w:trPr>
          <w:trHeight w:val="567"/>
        </w:trPr>
        <w:tc>
          <w:tcPr>
            <w:tcW w:w="4582" w:type="dxa"/>
            <w:tcBorders>
              <w:bottom w:val="single" w:sz="8" w:space="0" w:color="auto"/>
            </w:tcBorders>
            <w:vAlign w:val="center"/>
          </w:tcPr>
          <w:p w14:paraId="48F4815A" w14:textId="0977A1B0" w:rsidR="00087581" w:rsidRPr="004E5FCD" w:rsidRDefault="00810FDA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Kino jako medium kultury rosyjskiej/ Współczesny teatr w Rosji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14:paraId="6713413F" w14:textId="63AAEBFE" w:rsidR="00087581" w:rsidRPr="004E5FCD" w:rsidRDefault="00900AAE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vAlign w:val="center"/>
          </w:tcPr>
          <w:p w14:paraId="68BAE8C6" w14:textId="266F6291" w:rsidR="00087581" w:rsidRPr="004E5FCD" w:rsidRDefault="00EC31A8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vAlign w:val="center"/>
          </w:tcPr>
          <w:p w14:paraId="6580DA6E" w14:textId="1A25120B" w:rsidR="00087581" w:rsidRPr="004E5FCD" w:rsidRDefault="00EC31A8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bottom w:val="single" w:sz="8" w:space="0" w:color="auto"/>
            </w:tcBorders>
            <w:vAlign w:val="center"/>
          </w:tcPr>
          <w:p w14:paraId="1B489A62" w14:textId="6854580F" w:rsidR="00087581" w:rsidRPr="004E5FCD" w:rsidRDefault="00EC31A8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AA4F5A" w:rsidRPr="004E5FCD" w14:paraId="0B8F359B" w14:textId="77777777" w:rsidTr="00EF4757">
        <w:trPr>
          <w:trHeight w:val="567"/>
        </w:trPr>
        <w:tc>
          <w:tcPr>
            <w:tcW w:w="45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C0A86AA" w14:textId="77777777" w:rsidR="00AA4F5A" w:rsidRPr="004E5FCD" w:rsidRDefault="00AA4F5A" w:rsidP="0018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ADCD790" w14:textId="0B2B8C25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07" w:type="dxa"/>
            <w:tcBorders>
              <w:top w:val="single" w:sz="8" w:space="0" w:color="auto"/>
            </w:tcBorders>
            <w:vAlign w:val="center"/>
          </w:tcPr>
          <w:p w14:paraId="654684CE" w14:textId="17069872" w:rsidR="00AA4F5A" w:rsidRPr="004E5FCD" w:rsidRDefault="006D2717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</w:t>
            </w:r>
            <w:r w:rsidR="00EC31A8" w:rsidRPr="004E5FCD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D61B657" w14:textId="2B356C84" w:rsidR="00AA4F5A" w:rsidRPr="004E5FCD" w:rsidRDefault="00EC31A8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89D09D7" w14:textId="77777777" w:rsidR="00AA4F5A" w:rsidRPr="004E5FCD" w:rsidRDefault="00AA4F5A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CA69B1" w14:textId="77777777" w:rsidR="00926711" w:rsidRPr="004E5FCD" w:rsidRDefault="00926711" w:rsidP="00FF4DC0">
      <w:pPr>
        <w:spacing w:line="360" w:lineRule="auto"/>
        <w:rPr>
          <w:rFonts w:ascii="Times New Roman" w:hAnsi="Times New Roman" w:cs="Times New Roman"/>
          <w:b/>
        </w:rPr>
      </w:pPr>
    </w:p>
    <w:p w14:paraId="3179C4C4" w14:textId="67F17695" w:rsidR="00D5317F" w:rsidRPr="004E5FCD" w:rsidRDefault="00162B8F" w:rsidP="00FF4D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  <w:r w:rsidRPr="004E5FCD">
        <w:rPr>
          <w:rStyle w:val="normaltextrun"/>
          <w:rFonts w:ascii="Times New Roman" w:hAnsi="Times New Roman" w:cs="Times New Roman"/>
          <w:b/>
          <w:bCs/>
        </w:rPr>
        <w:t xml:space="preserve">Semestr </w:t>
      </w:r>
      <w:r w:rsidR="005555C6" w:rsidRPr="004E5FCD">
        <w:rPr>
          <w:rStyle w:val="normaltextrun"/>
          <w:rFonts w:ascii="Times New Roman" w:hAnsi="Times New Roman" w:cs="Times New Roman"/>
          <w:b/>
          <w:bCs/>
        </w:rPr>
        <w:t>5</w:t>
      </w:r>
      <w:r w:rsidRPr="004E5FCD">
        <w:rPr>
          <w:rStyle w:val="normaltextrun"/>
          <w:rFonts w:ascii="Times New Roman" w:hAnsi="Times New Roman" w:cs="Times New Roman"/>
          <w:b/>
          <w:bCs/>
        </w:rPr>
        <w:t xml:space="preserve"> – semestr zimowy 202</w:t>
      </w:r>
      <w:r w:rsidR="009F1BE4" w:rsidRPr="004E5FCD">
        <w:rPr>
          <w:rStyle w:val="normaltextrun"/>
          <w:rFonts w:ascii="Times New Roman" w:hAnsi="Times New Roman" w:cs="Times New Roman"/>
          <w:b/>
          <w:bCs/>
        </w:rPr>
        <w:t>8/29</w:t>
      </w:r>
    </w:p>
    <w:p w14:paraId="1CC21F18" w14:textId="77777777" w:rsidR="009F1BE4" w:rsidRPr="004E5FCD" w:rsidRDefault="009F1BE4" w:rsidP="00FF4DC0">
      <w:pPr>
        <w:spacing w:line="360" w:lineRule="auto"/>
        <w:rPr>
          <w:rStyle w:val="eop"/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26"/>
        <w:gridCol w:w="1350"/>
        <w:gridCol w:w="906"/>
        <w:gridCol w:w="1116"/>
        <w:gridCol w:w="1248"/>
      </w:tblGrid>
      <w:tr w:rsidR="00E7269C" w:rsidRPr="004E5FCD" w14:paraId="48635F3A" w14:textId="77777777" w:rsidTr="004010C1">
        <w:trPr>
          <w:trHeight w:val="567"/>
        </w:trPr>
        <w:tc>
          <w:tcPr>
            <w:tcW w:w="4426" w:type="dxa"/>
            <w:vAlign w:val="center"/>
          </w:tcPr>
          <w:p w14:paraId="277E5B49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350" w:type="dxa"/>
            <w:vAlign w:val="center"/>
          </w:tcPr>
          <w:p w14:paraId="39477386" w14:textId="7EB2BA8E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06" w:type="dxa"/>
            <w:vAlign w:val="center"/>
          </w:tcPr>
          <w:p w14:paraId="3580CF52" w14:textId="424DAF36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6" w:type="dxa"/>
            <w:vAlign w:val="center"/>
          </w:tcPr>
          <w:p w14:paraId="299E416D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8" w:type="dxa"/>
            <w:vAlign w:val="center"/>
          </w:tcPr>
          <w:p w14:paraId="3740B4C3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7269C" w:rsidRPr="004E5FCD" w14:paraId="3FD4CE60" w14:textId="77777777" w:rsidTr="00F73E82">
        <w:trPr>
          <w:trHeight w:val="510"/>
        </w:trPr>
        <w:tc>
          <w:tcPr>
            <w:tcW w:w="4426" w:type="dxa"/>
            <w:vAlign w:val="center"/>
          </w:tcPr>
          <w:p w14:paraId="27490B5D" w14:textId="7F61E390" w:rsidR="00E7269C" w:rsidRPr="004E5FCD" w:rsidRDefault="00E7269C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Praktyczna nauka języka rosyjskiego </w:t>
            </w:r>
            <w:r w:rsidR="000A53D6" w:rsidRPr="004E5FCD">
              <w:rPr>
                <w:rFonts w:ascii="Times New Roman" w:hAnsi="Times New Roman" w:cs="Times New Roman"/>
              </w:rPr>
              <w:t xml:space="preserve">V </w:t>
            </w:r>
          </w:p>
        </w:tc>
        <w:tc>
          <w:tcPr>
            <w:tcW w:w="1350" w:type="dxa"/>
            <w:vAlign w:val="center"/>
          </w:tcPr>
          <w:p w14:paraId="5DE77272" w14:textId="6930BEEF" w:rsidR="00E7269C" w:rsidRPr="004E5FCD" w:rsidRDefault="007D23D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6" w:type="dxa"/>
            <w:vAlign w:val="center"/>
          </w:tcPr>
          <w:p w14:paraId="3845B9B7" w14:textId="0527AB68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16" w:type="dxa"/>
            <w:vAlign w:val="center"/>
          </w:tcPr>
          <w:p w14:paraId="65F26D88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8" w:type="dxa"/>
            <w:vAlign w:val="center"/>
          </w:tcPr>
          <w:p w14:paraId="2060E242" w14:textId="315F820C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E7269C" w:rsidRPr="004E5FCD" w14:paraId="566B01F0" w14:textId="77777777" w:rsidTr="00F73E82">
        <w:trPr>
          <w:trHeight w:val="510"/>
        </w:trPr>
        <w:tc>
          <w:tcPr>
            <w:tcW w:w="4426" w:type="dxa"/>
            <w:vAlign w:val="center"/>
          </w:tcPr>
          <w:p w14:paraId="230EAE22" w14:textId="4DC8981B" w:rsidR="00E7269C" w:rsidRPr="004E5FCD" w:rsidRDefault="002F64CF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S</w:t>
            </w:r>
            <w:r w:rsidR="00FE51AC" w:rsidRPr="004E5FCD">
              <w:rPr>
                <w:rFonts w:ascii="Times New Roman" w:hAnsi="Times New Roman" w:cs="Times New Roman"/>
              </w:rPr>
              <w:t>eminarium</w:t>
            </w:r>
            <w:r w:rsidR="00E7269C" w:rsidRPr="004E5FCD">
              <w:rPr>
                <w:rFonts w:ascii="Times New Roman" w:hAnsi="Times New Roman" w:cs="Times New Roman"/>
              </w:rPr>
              <w:t xml:space="preserve"> licencjackie</w:t>
            </w:r>
            <w:r w:rsidR="00FE51AC" w:rsidRPr="004E5FC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50" w:type="dxa"/>
            <w:vAlign w:val="center"/>
          </w:tcPr>
          <w:p w14:paraId="43E564C4" w14:textId="455B9FDE" w:rsidR="00E7269C" w:rsidRPr="004E5FCD" w:rsidRDefault="00805884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06" w:type="dxa"/>
            <w:vAlign w:val="center"/>
          </w:tcPr>
          <w:p w14:paraId="053B0C9F" w14:textId="3C1670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6" w:type="dxa"/>
            <w:vAlign w:val="center"/>
          </w:tcPr>
          <w:p w14:paraId="455FE111" w14:textId="619542D6" w:rsidR="00E7269C" w:rsidRPr="004E5FCD" w:rsidRDefault="009F1BE4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8" w:type="dxa"/>
            <w:vAlign w:val="center"/>
          </w:tcPr>
          <w:p w14:paraId="0A4A1096" w14:textId="5FC5A46C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FF4DC0" w:rsidRPr="004E5FCD" w14:paraId="4442CAD4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0426EE89" w14:textId="77777777" w:rsidR="00FF4DC0" w:rsidRPr="004E5FCD" w:rsidRDefault="00FF4DC0" w:rsidP="000B241E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 – ćwiczenia IV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6499BCC8" w14:textId="77777777" w:rsidR="00FF4DC0" w:rsidRPr="004E5FCD" w:rsidRDefault="00FF4DC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78EC3BA4" w14:textId="77777777" w:rsidR="00FF4DC0" w:rsidRPr="004E5FCD" w:rsidRDefault="00FF4DC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19B8ED81" w14:textId="0F6C9543" w:rsidR="00FF4DC0" w:rsidRPr="004E5FCD" w:rsidRDefault="00321C5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667C2921" w14:textId="77777777" w:rsidR="00FF4DC0" w:rsidRPr="004E5FCD" w:rsidRDefault="00FF4DC0" w:rsidP="000B241E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E7269C" w:rsidRPr="004E5FCD" w14:paraId="301878FB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410A334B" w14:textId="03E824C9" w:rsidR="00E7269C" w:rsidRPr="004E5FCD" w:rsidRDefault="00E7269C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</w:t>
            </w:r>
            <w:r w:rsidR="000A53D6" w:rsidRPr="004E5FCD">
              <w:rPr>
                <w:rFonts w:ascii="Times New Roman" w:hAnsi="Times New Roman" w:cs="Times New Roman"/>
              </w:rPr>
              <w:t xml:space="preserve"> – </w:t>
            </w:r>
            <w:r w:rsidR="00FE51AC" w:rsidRPr="004E5FCD">
              <w:rPr>
                <w:rFonts w:ascii="Times New Roman" w:hAnsi="Times New Roman" w:cs="Times New Roman"/>
              </w:rPr>
              <w:t>wykład</w:t>
            </w:r>
            <w:r w:rsidR="000A53D6" w:rsidRPr="004E5FCD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3F5E90C0" w14:textId="322B26DF" w:rsidR="00E7269C" w:rsidRPr="004E5FCD" w:rsidRDefault="00A145D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29E3DAB0" w14:textId="3D8AB32E" w:rsidR="00E7269C" w:rsidRPr="004E5FCD" w:rsidRDefault="002871E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2549499C" w14:textId="250B1E56" w:rsidR="00E7269C" w:rsidRPr="004E5FCD" w:rsidRDefault="002871E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0799BDF1" w14:textId="61661D90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EF0E7B" w:rsidRPr="004E5FCD" w14:paraId="1A721176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59BD9659" w14:textId="11533EEE" w:rsidR="00EF0E7B" w:rsidRPr="004E5FCD" w:rsidRDefault="00EF0E7B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AI i współczesne przekładoznawstwo</w:t>
            </w:r>
            <w:r w:rsidR="00CA7D02" w:rsidRPr="004E5FCD">
              <w:rPr>
                <w:rFonts w:ascii="Times New Roman" w:hAnsi="Times New Roman" w:cs="Times New Roman"/>
              </w:rPr>
              <w:t>/ Translatoryka i przekład w świecie cyfrowym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593DC925" w14:textId="6A1588E7" w:rsidR="00EF0E7B" w:rsidRPr="004E5FCD" w:rsidRDefault="00DC1E5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325A711A" w14:textId="5264C0FE" w:rsidR="00EF0E7B" w:rsidRPr="004E5FCD" w:rsidRDefault="00431A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52B1B20F" w14:textId="7E4CB9C5" w:rsidR="00EF0E7B" w:rsidRPr="004E5FCD" w:rsidRDefault="00431A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0608CB76" w14:textId="607FB12D" w:rsidR="00EF0E7B" w:rsidRPr="004E5FCD" w:rsidRDefault="00431A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EF0E7B" w:rsidRPr="004E5FCD" w14:paraId="68297EF3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0198A919" w14:textId="2F068EDB" w:rsidR="00EF0E7B" w:rsidRPr="004E5FCD" w:rsidRDefault="00431ACD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Wybrane aspekty lingwistyki kognitywnej/ Wybrane elementy lingwistyki kulturowej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589BDDED" w14:textId="7F1B5115" w:rsidR="00EF0E7B" w:rsidRPr="004E5FCD" w:rsidRDefault="00431A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6E9DAFA1" w14:textId="602FC24B" w:rsidR="00EF0E7B" w:rsidRPr="004E5FCD" w:rsidRDefault="00052E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32679353" w14:textId="233D9B94" w:rsidR="00EF0E7B" w:rsidRPr="004E5FCD" w:rsidRDefault="00052E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4A8B96EA" w14:textId="0D863890" w:rsidR="00EF0E7B" w:rsidRPr="004E5FCD" w:rsidRDefault="00052E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EF0E7B" w:rsidRPr="004E5FCD" w14:paraId="69E5FA4E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36B50301" w14:textId="7DEF6D04" w:rsidR="00EF0E7B" w:rsidRPr="004E5FCD" w:rsidRDefault="00052EF0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Praktyka przekładu pisemnego: narzędzi i kontrola jakości przekładu/ Technika pracy tłumacza przysięgłego i tł</w:t>
            </w:r>
            <w:r w:rsidR="00571860" w:rsidRPr="004E5FCD">
              <w:rPr>
                <w:rFonts w:ascii="Times New Roman" w:hAnsi="Times New Roman" w:cs="Times New Roman"/>
              </w:rPr>
              <w:t>umaczenie poświadczone dokumentów w Polsce`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59410285" w14:textId="2BBF4C6C" w:rsidR="00EF0E7B" w:rsidRPr="004E5FCD" w:rsidRDefault="0057186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2E0A9B42" w14:textId="0C603A28" w:rsidR="00EF0E7B" w:rsidRPr="004E5FCD" w:rsidRDefault="0057186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67F2FEE0" w14:textId="6B312A0C" w:rsidR="00EF0E7B" w:rsidRPr="004E5FCD" w:rsidRDefault="002F160B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7028D7A6" w14:textId="6A80DD6C" w:rsidR="00EF0E7B" w:rsidRPr="004E5FCD" w:rsidRDefault="002F160B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EF0E7B" w:rsidRPr="004E5FCD" w14:paraId="0568F713" w14:textId="77777777" w:rsidTr="00F73E82">
        <w:trPr>
          <w:trHeight w:val="510"/>
        </w:trPr>
        <w:tc>
          <w:tcPr>
            <w:tcW w:w="4426" w:type="dxa"/>
            <w:tcBorders>
              <w:bottom w:val="single" w:sz="8" w:space="0" w:color="auto"/>
            </w:tcBorders>
            <w:vAlign w:val="center"/>
          </w:tcPr>
          <w:p w14:paraId="39467860" w14:textId="15F82D5D" w:rsidR="00EF0E7B" w:rsidRPr="004E5FCD" w:rsidRDefault="002F160B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 xml:space="preserve">Formy kultury a przekład literacki/ Przekład literacki a scena </w:t>
            </w:r>
            <w:r w:rsidR="00540401" w:rsidRPr="004E5FCD">
              <w:rPr>
                <w:rFonts w:ascii="Times New Roman" w:hAnsi="Times New Roman" w:cs="Times New Roman"/>
              </w:rPr>
              <w:t>teatralna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5F84DE74" w14:textId="2C647B7A" w:rsidR="00EF0E7B" w:rsidRPr="004E5FCD" w:rsidRDefault="00540401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0756F158" w14:textId="62E2A669" w:rsidR="00EF0E7B" w:rsidRPr="004E5FCD" w:rsidRDefault="00540401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14:paraId="2D757158" w14:textId="2C16F179" w:rsidR="00EF0E7B" w:rsidRPr="004E5FCD" w:rsidRDefault="00540401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0D8A158A" w14:textId="68A50E0D" w:rsidR="00EF0E7B" w:rsidRPr="004E5FCD" w:rsidRDefault="00540401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E7269C" w:rsidRPr="004E5FCD" w14:paraId="51CB3953" w14:textId="77777777" w:rsidTr="0039714C">
        <w:trPr>
          <w:trHeight w:val="567"/>
        </w:trPr>
        <w:tc>
          <w:tcPr>
            <w:tcW w:w="44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FDD20C3" w14:textId="77777777" w:rsidR="00E7269C" w:rsidRPr="004E5FCD" w:rsidRDefault="00E7269C" w:rsidP="0018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13EE40E" w14:textId="5ACFBAE3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06" w:type="dxa"/>
            <w:tcBorders>
              <w:top w:val="single" w:sz="8" w:space="0" w:color="auto"/>
            </w:tcBorders>
            <w:vAlign w:val="center"/>
          </w:tcPr>
          <w:p w14:paraId="44BFD9CF" w14:textId="73AC48FA" w:rsidR="00E7269C" w:rsidRPr="004E5FCD" w:rsidRDefault="00777F0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26</w:t>
            </w:r>
            <w:r w:rsidR="002871E5" w:rsidRPr="004E5FC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F13A32F" w14:textId="1675807E" w:rsidR="00E7269C" w:rsidRPr="004E5FCD" w:rsidRDefault="00777F06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F67F266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89FEB2" w14:textId="77777777" w:rsidR="003A20E7" w:rsidRPr="004E5FCD" w:rsidRDefault="003A20E7" w:rsidP="00FF4D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</w:p>
    <w:p w14:paraId="14A7EF10" w14:textId="59DE423A" w:rsidR="00326C1E" w:rsidRPr="004E5FCD" w:rsidRDefault="00A47830" w:rsidP="00FF4DC0">
      <w:pPr>
        <w:spacing w:line="360" w:lineRule="auto"/>
        <w:rPr>
          <w:rStyle w:val="normaltextrun"/>
          <w:rFonts w:ascii="Times New Roman" w:hAnsi="Times New Roman" w:cs="Times New Roman"/>
          <w:b/>
          <w:bCs/>
        </w:rPr>
      </w:pPr>
      <w:r w:rsidRPr="004E5FCD">
        <w:rPr>
          <w:rStyle w:val="normaltextrun"/>
          <w:rFonts w:ascii="Times New Roman" w:hAnsi="Times New Roman" w:cs="Times New Roman"/>
          <w:b/>
          <w:bCs/>
        </w:rPr>
        <w:t xml:space="preserve">Semestr 6 – semestr letni </w:t>
      </w:r>
      <w:r w:rsidR="00CE6C6B" w:rsidRPr="004E5FCD">
        <w:rPr>
          <w:rStyle w:val="normaltextrun"/>
          <w:rFonts w:ascii="Times New Roman" w:hAnsi="Times New Roman" w:cs="Times New Roman"/>
          <w:b/>
          <w:bCs/>
        </w:rPr>
        <w:t>202</w:t>
      </w:r>
      <w:r w:rsidR="00777F06" w:rsidRPr="004E5FCD">
        <w:rPr>
          <w:rStyle w:val="normaltextrun"/>
          <w:rFonts w:ascii="Times New Roman" w:hAnsi="Times New Roman" w:cs="Times New Roman"/>
          <w:b/>
          <w:bCs/>
        </w:rPr>
        <w:t>8/29</w:t>
      </w:r>
    </w:p>
    <w:p w14:paraId="09AC2575" w14:textId="77777777" w:rsidR="00777F06" w:rsidRPr="004E5FCD" w:rsidRDefault="00777F06" w:rsidP="00FF4DC0">
      <w:pPr>
        <w:spacing w:line="360" w:lineRule="auto"/>
        <w:rPr>
          <w:rStyle w:val="eop"/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19"/>
        <w:gridCol w:w="1350"/>
        <w:gridCol w:w="905"/>
        <w:gridCol w:w="1124"/>
        <w:gridCol w:w="1248"/>
      </w:tblGrid>
      <w:tr w:rsidR="00E7269C" w:rsidRPr="004E5FCD" w14:paraId="04277C3B" w14:textId="77777777" w:rsidTr="00196589">
        <w:trPr>
          <w:trHeight w:val="567"/>
        </w:trPr>
        <w:tc>
          <w:tcPr>
            <w:tcW w:w="4419" w:type="dxa"/>
            <w:vAlign w:val="center"/>
          </w:tcPr>
          <w:p w14:paraId="098B023F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350" w:type="dxa"/>
            <w:vAlign w:val="center"/>
          </w:tcPr>
          <w:p w14:paraId="45FF846B" w14:textId="1B3E44E3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05" w:type="dxa"/>
            <w:vAlign w:val="center"/>
          </w:tcPr>
          <w:p w14:paraId="34E1DEAA" w14:textId="15E67ABE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4" w:type="dxa"/>
            <w:vAlign w:val="center"/>
          </w:tcPr>
          <w:p w14:paraId="5827E6F0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8" w:type="dxa"/>
            <w:vAlign w:val="center"/>
          </w:tcPr>
          <w:p w14:paraId="0DD37476" w14:textId="77777777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7269C" w:rsidRPr="004E5FCD" w14:paraId="130B7FE3" w14:textId="77777777" w:rsidTr="00196589">
        <w:trPr>
          <w:trHeight w:val="567"/>
        </w:trPr>
        <w:tc>
          <w:tcPr>
            <w:tcW w:w="4419" w:type="dxa"/>
            <w:vAlign w:val="center"/>
          </w:tcPr>
          <w:p w14:paraId="79D5A119" w14:textId="03FB1B79" w:rsidR="00E7269C" w:rsidRPr="004E5FCD" w:rsidRDefault="00E7269C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lastRenderedPageBreak/>
              <w:t xml:space="preserve">Praktyczna nauka języka rosyjskiego </w:t>
            </w:r>
            <w:r w:rsidR="00F05E3A" w:rsidRPr="004E5FCD">
              <w:rPr>
                <w:rFonts w:ascii="Times New Roman" w:hAnsi="Times New Roman" w:cs="Times New Roman"/>
              </w:rPr>
              <w:t xml:space="preserve">VI </w:t>
            </w:r>
          </w:p>
        </w:tc>
        <w:tc>
          <w:tcPr>
            <w:tcW w:w="1350" w:type="dxa"/>
            <w:vAlign w:val="center"/>
          </w:tcPr>
          <w:p w14:paraId="550E0CBC" w14:textId="49C21714" w:rsidR="00E7269C" w:rsidRPr="004E5FCD" w:rsidRDefault="000A109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5" w:type="dxa"/>
            <w:vAlign w:val="center"/>
          </w:tcPr>
          <w:p w14:paraId="139228BB" w14:textId="7687DBF4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4" w:type="dxa"/>
            <w:vAlign w:val="center"/>
          </w:tcPr>
          <w:p w14:paraId="69315018" w14:textId="4E230041" w:rsidR="00E7269C" w:rsidRPr="004E5FCD" w:rsidRDefault="00234303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8" w:type="dxa"/>
            <w:vAlign w:val="center"/>
          </w:tcPr>
          <w:p w14:paraId="23DA9178" w14:textId="76FE541C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E7269C" w:rsidRPr="004E5FCD" w14:paraId="77AD57CD" w14:textId="77777777" w:rsidTr="00196589">
        <w:trPr>
          <w:trHeight w:val="567"/>
        </w:trPr>
        <w:tc>
          <w:tcPr>
            <w:tcW w:w="4419" w:type="dxa"/>
            <w:vAlign w:val="center"/>
          </w:tcPr>
          <w:p w14:paraId="40D94FB4" w14:textId="696A0B76" w:rsidR="00E7269C" w:rsidRPr="004E5FCD" w:rsidRDefault="002F64CF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S</w:t>
            </w:r>
            <w:r w:rsidR="00FE51AC" w:rsidRPr="004E5FCD">
              <w:rPr>
                <w:rFonts w:ascii="Times New Roman" w:hAnsi="Times New Roman" w:cs="Times New Roman"/>
              </w:rPr>
              <w:t>eminarium</w:t>
            </w:r>
            <w:r w:rsidR="00E7269C" w:rsidRPr="004E5FCD">
              <w:rPr>
                <w:rFonts w:ascii="Times New Roman" w:hAnsi="Times New Roman" w:cs="Times New Roman"/>
              </w:rPr>
              <w:t xml:space="preserve"> licencjackie</w:t>
            </w:r>
            <w:r w:rsidR="00FE51AC" w:rsidRPr="004E5FC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350" w:type="dxa"/>
            <w:vAlign w:val="center"/>
          </w:tcPr>
          <w:p w14:paraId="4C75AEF2" w14:textId="7A1697F0" w:rsidR="00E7269C" w:rsidRPr="004E5FCD" w:rsidRDefault="00805884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05" w:type="dxa"/>
            <w:vAlign w:val="center"/>
          </w:tcPr>
          <w:p w14:paraId="6BD39404" w14:textId="1E58B71E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vAlign w:val="center"/>
          </w:tcPr>
          <w:p w14:paraId="2EE23F50" w14:textId="2F9C8F54" w:rsidR="00E7269C" w:rsidRPr="004E5FCD" w:rsidRDefault="00234303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</w:tcPr>
          <w:p w14:paraId="38A39C3B" w14:textId="33700B00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E7269C" w:rsidRPr="004E5FCD" w14:paraId="0311F2D9" w14:textId="77777777" w:rsidTr="00196589">
        <w:trPr>
          <w:trHeight w:val="567"/>
        </w:trPr>
        <w:tc>
          <w:tcPr>
            <w:tcW w:w="4419" w:type="dxa"/>
            <w:tcBorders>
              <w:bottom w:val="single" w:sz="8" w:space="0" w:color="auto"/>
            </w:tcBorders>
            <w:vAlign w:val="center"/>
          </w:tcPr>
          <w:p w14:paraId="500E418B" w14:textId="572D290D" w:rsidR="00E7269C" w:rsidRPr="004E5FCD" w:rsidRDefault="00E7269C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Historia literatury rosyjskiej</w:t>
            </w:r>
            <w:r w:rsidR="00726455" w:rsidRPr="004E5FCD">
              <w:rPr>
                <w:rFonts w:ascii="Times New Roman" w:hAnsi="Times New Roman" w:cs="Times New Roman"/>
              </w:rPr>
              <w:t xml:space="preserve"> – </w:t>
            </w:r>
            <w:r w:rsidR="00FE51AC" w:rsidRPr="004E5FCD">
              <w:rPr>
                <w:rFonts w:ascii="Times New Roman" w:hAnsi="Times New Roman" w:cs="Times New Roman"/>
              </w:rPr>
              <w:t>ćwiczenia</w:t>
            </w:r>
            <w:r w:rsidR="00726455" w:rsidRPr="004E5FCD">
              <w:rPr>
                <w:rFonts w:ascii="Times New Roman" w:hAnsi="Times New Roman" w:cs="Times New Roman"/>
              </w:rPr>
              <w:t xml:space="preserve"> V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05A03CF5" w14:textId="2598F64E" w:rsidR="00E7269C" w:rsidRPr="004E5FCD" w:rsidRDefault="000A1099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center"/>
          </w:tcPr>
          <w:p w14:paraId="4DF544E4" w14:textId="59C56AD4" w:rsidR="00E7269C" w:rsidRPr="004E5FCD" w:rsidRDefault="00E7269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14:paraId="5560BF09" w14:textId="5E7DD983" w:rsidR="00E7269C" w:rsidRPr="004E5FCD" w:rsidRDefault="00234303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7B8D9ECC" w14:textId="27E3503F" w:rsidR="00E7269C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3F1A65" w:rsidRPr="004E5FCD" w14:paraId="2F3E2FD7" w14:textId="77777777" w:rsidTr="00196589">
        <w:trPr>
          <w:trHeight w:val="567"/>
        </w:trPr>
        <w:tc>
          <w:tcPr>
            <w:tcW w:w="4419" w:type="dxa"/>
            <w:tcBorders>
              <w:bottom w:val="single" w:sz="8" w:space="0" w:color="auto"/>
            </w:tcBorders>
            <w:vAlign w:val="center"/>
          </w:tcPr>
          <w:p w14:paraId="722348C9" w14:textId="2B7F565D" w:rsidR="003F1A65" w:rsidRPr="004E5FCD" w:rsidRDefault="003F1A65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Praktyk</w:t>
            </w:r>
            <w:r w:rsidR="00FE51AC" w:rsidRPr="004E5FCD">
              <w:rPr>
                <w:rFonts w:ascii="Times New Roman" w:hAnsi="Times New Roman" w:cs="Times New Roman"/>
              </w:rPr>
              <w:t>i</w:t>
            </w:r>
            <w:r w:rsidRPr="004E5FCD">
              <w:rPr>
                <w:rFonts w:ascii="Times New Roman" w:hAnsi="Times New Roman" w:cs="Times New Roman"/>
              </w:rPr>
              <w:t xml:space="preserve"> zawodow</w:t>
            </w:r>
            <w:r w:rsidR="00FE51AC" w:rsidRPr="004E5FC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4EAC2940" w14:textId="6564B76D" w:rsidR="003F1A65" w:rsidRPr="004E5FCD" w:rsidRDefault="00805884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center"/>
          </w:tcPr>
          <w:p w14:paraId="3DB75B2F" w14:textId="7D08D4E1" w:rsidR="003F1A65" w:rsidRPr="004E5FCD" w:rsidRDefault="00FE51AC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80</w:t>
            </w:r>
            <w:r w:rsidR="00F550EB" w:rsidRPr="004E5FC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14:paraId="3E31F93C" w14:textId="098CC6A3" w:rsidR="003F1A65" w:rsidRPr="004E5FCD" w:rsidRDefault="003F1A65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1E334080" w14:textId="12D8F97D" w:rsidR="003F1A65" w:rsidRPr="004E5FCD" w:rsidRDefault="002F64CF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C41F4" w:rsidRPr="004E5FCD" w14:paraId="2193A231" w14:textId="77777777" w:rsidTr="00196589">
        <w:trPr>
          <w:trHeight w:val="567"/>
        </w:trPr>
        <w:tc>
          <w:tcPr>
            <w:tcW w:w="4419" w:type="dxa"/>
            <w:tcBorders>
              <w:bottom w:val="single" w:sz="8" w:space="0" w:color="auto"/>
            </w:tcBorders>
            <w:vAlign w:val="center"/>
          </w:tcPr>
          <w:p w14:paraId="729B66DC" w14:textId="7298BC16" w:rsidR="000C41F4" w:rsidRPr="004E5FCD" w:rsidRDefault="00E94BF0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4EC5EB26" w14:textId="64729F03" w:rsidR="000C41F4" w:rsidRPr="004E5FCD" w:rsidRDefault="00E94B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center"/>
          </w:tcPr>
          <w:p w14:paraId="19DAF9EF" w14:textId="7D2CC377" w:rsidR="000C41F4" w:rsidRPr="004E5FCD" w:rsidRDefault="00E94B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14:paraId="00B2F33C" w14:textId="3953A757" w:rsidR="000C41F4" w:rsidRPr="004E5FCD" w:rsidRDefault="00E94B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6C29FB1E" w14:textId="25F4A255" w:rsidR="000C41F4" w:rsidRPr="004E5FCD" w:rsidRDefault="00E94BF0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ZO</w:t>
            </w:r>
          </w:p>
        </w:tc>
      </w:tr>
      <w:tr w:rsidR="000C41F4" w:rsidRPr="004E5FCD" w14:paraId="6637949B" w14:textId="77777777" w:rsidTr="00196589">
        <w:trPr>
          <w:trHeight w:val="567"/>
        </w:trPr>
        <w:tc>
          <w:tcPr>
            <w:tcW w:w="4419" w:type="dxa"/>
            <w:tcBorders>
              <w:bottom w:val="single" w:sz="8" w:space="0" w:color="auto"/>
            </w:tcBorders>
            <w:vAlign w:val="center"/>
          </w:tcPr>
          <w:p w14:paraId="37D70FD2" w14:textId="56F38010" w:rsidR="000C41F4" w:rsidRPr="004E5FCD" w:rsidRDefault="00E94BF0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Mediacja językowa i kulturowa w przekładzie środo</w:t>
            </w:r>
            <w:r w:rsidR="00977917" w:rsidRPr="004E5FCD">
              <w:rPr>
                <w:rFonts w:ascii="Times New Roman" w:hAnsi="Times New Roman" w:cs="Times New Roman"/>
              </w:rPr>
              <w:t>wiskowym/ Pr</w:t>
            </w:r>
            <w:r w:rsidR="004A388F" w:rsidRPr="004E5FCD">
              <w:rPr>
                <w:rFonts w:ascii="Times New Roman" w:hAnsi="Times New Roman" w:cs="Times New Roman"/>
              </w:rPr>
              <w:t>aktyka przekładu ustnego: nowe technologie i strategie mediacyjne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5086AC8D" w14:textId="74A5B337" w:rsidR="000C41F4" w:rsidRPr="004E5FCD" w:rsidRDefault="009779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center"/>
          </w:tcPr>
          <w:p w14:paraId="59967F14" w14:textId="0F5D038D" w:rsidR="000C41F4" w:rsidRPr="004E5FCD" w:rsidRDefault="009779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14:paraId="7D9604A5" w14:textId="7E5DF403" w:rsidR="000C41F4" w:rsidRPr="004E5FCD" w:rsidRDefault="009779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7F3D1ABC" w14:textId="75671557" w:rsidR="000C41F4" w:rsidRPr="004E5FCD" w:rsidRDefault="00977917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Z</w:t>
            </w:r>
          </w:p>
        </w:tc>
      </w:tr>
      <w:tr w:rsidR="000C41F4" w:rsidRPr="004E5FCD" w14:paraId="739B465A" w14:textId="77777777" w:rsidTr="00196589">
        <w:trPr>
          <w:trHeight w:val="567"/>
        </w:trPr>
        <w:tc>
          <w:tcPr>
            <w:tcW w:w="4419" w:type="dxa"/>
            <w:tcBorders>
              <w:bottom w:val="single" w:sz="8" w:space="0" w:color="auto"/>
            </w:tcBorders>
            <w:vAlign w:val="center"/>
          </w:tcPr>
          <w:p w14:paraId="08D551AC" w14:textId="5BF2C79A" w:rsidR="000C41F4" w:rsidRPr="004E5FCD" w:rsidRDefault="006D758D" w:rsidP="00184310">
            <w:pPr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Ezoteryzm w Rosji/ Rosyjska kultura na emigracji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7AAAF2F2" w14:textId="328F3612" w:rsidR="000C41F4" w:rsidRPr="004E5FCD" w:rsidRDefault="004E5F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center"/>
          </w:tcPr>
          <w:p w14:paraId="0B37285A" w14:textId="7506C659" w:rsidR="000C41F4" w:rsidRPr="004E5FCD" w:rsidRDefault="004E5F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14:paraId="5E13B0AD" w14:textId="1FF43E05" w:rsidR="000C41F4" w:rsidRPr="004E5FCD" w:rsidRDefault="004E5F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14:paraId="346DCE97" w14:textId="77FBF8B1" w:rsidR="000C41F4" w:rsidRPr="004E5FCD" w:rsidRDefault="004E5FCD" w:rsidP="00184310">
            <w:pPr>
              <w:jc w:val="center"/>
              <w:rPr>
                <w:rFonts w:ascii="Times New Roman" w:hAnsi="Times New Roman" w:cs="Times New Roman"/>
              </w:rPr>
            </w:pPr>
            <w:r w:rsidRPr="004E5FCD">
              <w:rPr>
                <w:rFonts w:ascii="Times New Roman" w:hAnsi="Times New Roman" w:cs="Times New Roman"/>
              </w:rPr>
              <w:t>E</w:t>
            </w:r>
          </w:p>
        </w:tc>
      </w:tr>
      <w:tr w:rsidR="00315D13" w:rsidRPr="004E5FCD" w14:paraId="2A1E4610" w14:textId="77777777" w:rsidTr="00196589">
        <w:trPr>
          <w:trHeight w:val="567"/>
        </w:trPr>
        <w:tc>
          <w:tcPr>
            <w:tcW w:w="4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124182D" w14:textId="77777777" w:rsidR="00315D13" w:rsidRPr="004E5FCD" w:rsidRDefault="00315D13" w:rsidP="0018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C0367C" w14:textId="17AA53C6" w:rsidR="00315D13" w:rsidRPr="004E5FCD" w:rsidRDefault="00315D13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05" w:type="dxa"/>
            <w:tcBorders>
              <w:top w:val="single" w:sz="8" w:space="0" w:color="auto"/>
            </w:tcBorders>
            <w:vAlign w:val="center"/>
          </w:tcPr>
          <w:p w14:paraId="78F71F77" w14:textId="157958CA" w:rsidR="00315D13" w:rsidRPr="004E5FCD" w:rsidRDefault="005F22F8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1</w:t>
            </w:r>
            <w:r w:rsidR="004E5FCD" w:rsidRPr="004E5FCD">
              <w:rPr>
                <w:rFonts w:ascii="Times New Roman" w:hAnsi="Times New Roman" w:cs="Times New Roman"/>
                <w:b/>
                <w:bCs/>
              </w:rPr>
              <w:t>7</w:t>
            </w:r>
            <w:r w:rsidRPr="004E5FC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2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7F1211" w14:textId="74BE1AC1" w:rsidR="00315D13" w:rsidRPr="004E5FCD" w:rsidRDefault="005C08E2" w:rsidP="001843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FCD">
              <w:rPr>
                <w:rFonts w:ascii="Times New Roman" w:hAnsi="Times New Roman" w:cs="Times New Roman"/>
                <w:b/>
                <w:bCs/>
              </w:rPr>
              <w:t>2</w:t>
            </w:r>
            <w:r w:rsidR="004E5FCD" w:rsidRPr="004E5FC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4E4D724" w14:textId="77777777" w:rsidR="00315D13" w:rsidRPr="004E5FCD" w:rsidRDefault="00315D13" w:rsidP="0018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DF1334" w14:textId="77777777" w:rsidR="00326C1E" w:rsidRPr="004E5FCD" w:rsidRDefault="00326C1E" w:rsidP="00196589">
      <w:pPr>
        <w:spacing w:line="360" w:lineRule="auto"/>
        <w:rPr>
          <w:rFonts w:ascii="Times New Roman" w:hAnsi="Times New Roman" w:cs="Times New Roman"/>
        </w:rPr>
      </w:pPr>
    </w:p>
    <w:p w14:paraId="799FA38D" w14:textId="77777777" w:rsidR="00196589" w:rsidRPr="004E5FCD" w:rsidRDefault="00196589" w:rsidP="00196589">
      <w:pPr>
        <w:jc w:val="both"/>
        <w:rPr>
          <w:rFonts w:ascii="Times New Roman" w:eastAsia="Times New Roman" w:hAnsi="Times New Roman" w:cs="Times New Roman"/>
        </w:rPr>
      </w:pPr>
      <w:r w:rsidRPr="004E5FCD">
        <w:rPr>
          <w:rFonts w:ascii="Times New Roman" w:eastAsia="Times New Roman" w:hAnsi="Times New Roman" w:cs="Times New Roman"/>
        </w:rPr>
        <w:t>* Godziny praktyk zawodowych nie są wliczane do ogólnej liczby godzin realizowanych   </w:t>
      </w:r>
      <w:r w:rsidRPr="004E5FCD">
        <w:rPr>
          <w:rFonts w:ascii="Times New Roman" w:eastAsia="Times New Roman" w:hAnsi="Times New Roman" w:cs="Times New Roman"/>
        </w:rPr>
        <w:br/>
        <w:t>w danym semestrze </w:t>
      </w:r>
    </w:p>
    <w:p w14:paraId="7C52611D" w14:textId="3A8BA879" w:rsidR="00196589" w:rsidRPr="004E5FCD" w:rsidRDefault="00196589" w:rsidP="00196589">
      <w:pPr>
        <w:rPr>
          <w:rFonts w:ascii="Times New Roman" w:eastAsia="Times New Roman" w:hAnsi="Times New Roman" w:cs="Times New Roman"/>
        </w:rPr>
      </w:pPr>
    </w:p>
    <w:p w14:paraId="7F649057" w14:textId="13E4CDE6" w:rsidR="00196589" w:rsidRPr="004E5FCD" w:rsidRDefault="00196589" w:rsidP="00196589">
      <w:pPr>
        <w:rPr>
          <w:rFonts w:ascii="Times New Roman" w:eastAsia="Times New Roman" w:hAnsi="Times New Roman" w:cs="Times New Roman"/>
        </w:rPr>
      </w:pPr>
      <w:r w:rsidRPr="004E5FCD">
        <w:rPr>
          <w:rFonts w:ascii="Times New Roman" w:eastAsia="Times New Roman" w:hAnsi="Times New Roman" w:cs="Times New Roman"/>
        </w:rPr>
        <w:t>Zaliczenie bez oceny – Z</w:t>
      </w:r>
    </w:p>
    <w:p w14:paraId="50024EB8" w14:textId="7B3AA54F" w:rsidR="00196589" w:rsidRPr="004E5FCD" w:rsidRDefault="00196589" w:rsidP="00196589">
      <w:pPr>
        <w:rPr>
          <w:rFonts w:ascii="Times New Roman" w:eastAsia="Times New Roman" w:hAnsi="Times New Roman" w:cs="Times New Roman"/>
        </w:rPr>
      </w:pPr>
      <w:r w:rsidRPr="004E5FCD">
        <w:rPr>
          <w:rFonts w:ascii="Times New Roman" w:eastAsia="Times New Roman" w:hAnsi="Times New Roman" w:cs="Times New Roman"/>
        </w:rPr>
        <w:t>Zaliczenie na ocenę – ZO</w:t>
      </w:r>
    </w:p>
    <w:p w14:paraId="27791D82" w14:textId="7B2BF6A2" w:rsidR="008F641F" w:rsidRPr="007814F3" w:rsidRDefault="00196589" w:rsidP="00196589">
      <w:pPr>
        <w:rPr>
          <w:rFonts w:ascii="Times New Roman" w:eastAsia="Times New Roman" w:hAnsi="Times New Roman" w:cs="Times New Roman"/>
        </w:rPr>
      </w:pPr>
      <w:r w:rsidRPr="004E5FCD">
        <w:rPr>
          <w:rFonts w:ascii="Times New Roman" w:eastAsia="Times New Roman" w:hAnsi="Times New Roman" w:cs="Times New Roman"/>
        </w:rPr>
        <w:t>Egzamin – E</w:t>
      </w:r>
    </w:p>
    <w:sectPr w:rsidR="008F641F" w:rsidRPr="007814F3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24AE"/>
    <w:rsid w:val="000107E8"/>
    <w:rsid w:val="0005195A"/>
    <w:rsid w:val="00052EF0"/>
    <w:rsid w:val="00057B56"/>
    <w:rsid w:val="00082CAA"/>
    <w:rsid w:val="00087581"/>
    <w:rsid w:val="000A1099"/>
    <w:rsid w:val="000A53D6"/>
    <w:rsid w:val="000C28DE"/>
    <w:rsid w:val="000C41F4"/>
    <w:rsid w:val="000C437F"/>
    <w:rsid w:val="000D37D3"/>
    <w:rsid w:val="000F287C"/>
    <w:rsid w:val="000F564F"/>
    <w:rsid w:val="00111345"/>
    <w:rsid w:val="00124C9E"/>
    <w:rsid w:val="0014166A"/>
    <w:rsid w:val="00142009"/>
    <w:rsid w:val="00162B8F"/>
    <w:rsid w:val="0017036A"/>
    <w:rsid w:val="00184310"/>
    <w:rsid w:val="00191D8F"/>
    <w:rsid w:val="00196589"/>
    <w:rsid w:val="001E3848"/>
    <w:rsid w:val="001E6432"/>
    <w:rsid w:val="0021382F"/>
    <w:rsid w:val="00220DCD"/>
    <w:rsid w:val="00234303"/>
    <w:rsid w:val="002641C0"/>
    <w:rsid w:val="00280652"/>
    <w:rsid w:val="00284540"/>
    <w:rsid w:val="002871E5"/>
    <w:rsid w:val="002B1A39"/>
    <w:rsid w:val="002C46EE"/>
    <w:rsid w:val="002C6885"/>
    <w:rsid w:val="002F160B"/>
    <w:rsid w:val="002F64CF"/>
    <w:rsid w:val="00312A5A"/>
    <w:rsid w:val="00313E38"/>
    <w:rsid w:val="00315D13"/>
    <w:rsid w:val="00321C50"/>
    <w:rsid w:val="00326C1E"/>
    <w:rsid w:val="0033298A"/>
    <w:rsid w:val="00340074"/>
    <w:rsid w:val="00350A6F"/>
    <w:rsid w:val="00360902"/>
    <w:rsid w:val="0036139F"/>
    <w:rsid w:val="00363B79"/>
    <w:rsid w:val="00372AB5"/>
    <w:rsid w:val="0039714C"/>
    <w:rsid w:val="003A20E7"/>
    <w:rsid w:val="003A2411"/>
    <w:rsid w:val="003C3593"/>
    <w:rsid w:val="003D4808"/>
    <w:rsid w:val="003F1A65"/>
    <w:rsid w:val="003F6DE5"/>
    <w:rsid w:val="004010C1"/>
    <w:rsid w:val="00411F5D"/>
    <w:rsid w:val="0041C964"/>
    <w:rsid w:val="00420423"/>
    <w:rsid w:val="00431ACD"/>
    <w:rsid w:val="00432D4A"/>
    <w:rsid w:val="004A388F"/>
    <w:rsid w:val="004E5FCD"/>
    <w:rsid w:val="004F0ACC"/>
    <w:rsid w:val="00531A1F"/>
    <w:rsid w:val="00540401"/>
    <w:rsid w:val="005506A9"/>
    <w:rsid w:val="005555C6"/>
    <w:rsid w:val="00571860"/>
    <w:rsid w:val="005C08E2"/>
    <w:rsid w:val="005D6E33"/>
    <w:rsid w:val="005E0D63"/>
    <w:rsid w:val="005F22F8"/>
    <w:rsid w:val="005F752D"/>
    <w:rsid w:val="0060567A"/>
    <w:rsid w:val="0062282D"/>
    <w:rsid w:val="00626E6E"/>
    <w:rsid w:val="00650E5D"/>
    <w:rsid w:val="006B34F5"/>
    <w:rsid w:val="006D2717"/>
    <w:rsid w:val="006D758D"/>
    <w:rsid w:val="00704E8B"/>
    <w:rsid w:val="00726455"/>
    <w:rsid w:val="00777F06"/>
    <w:rsid w:val="007814F3"/>
    <w:rsid w:val="00792586"/>
    <w:rsid w:val="007D23DC"/>
    <w:rsid w:val="007D4F59"/>
    <w:rsid w:val="007F5E30"/>
    <w:rsid w:val="00805884"/>
    <w:rsid w:val="00810FDA"/>
    <w:rsid w:val="008178D8"/>
    <w:rsid w:val="0082439B"/>
    <w:rsid w:val="008515B0"/>
    <w:rsid w:val="008552A5"/>
    <w:rsid w:val="008570AF"/>
    <w:rsid w:val="00863131"/>
    <w:rsid w:val="00866079"/>
    <w:rsid w:val="00885255"/>
    <w:rsid w:val="008A5692"/>
    <w:rsid w:val="008C2B33"/>
    <w:rsid w:val="008F641F"/>
    <w:rsid w:val="00900AAE"/>
    <w:rsid w:val="00926711"/>
    <w:rsid w:val="009472C8"/>
    <w:rsid w:val="009519B6"/>
    <w:rsid w:val="009611F1"/>
    <w:rsid w:val="00977917"/>
    <w:rsid w:val="00981EB0"/>
    <w:rsid w:val="00986C03"/>
    <w:rsid w:val="009A3EC7"/>
    <w:rsid w:val="009B175B"/>
    <w:rsid w:val="009F1BE4"/>
    <w:rsid w:val="009F7DF6"/>
    <w:rsid w:val="00A145D9"/>
    <w:rsid w:val="00A1795B"/>
    <w:rsid w:val="00A434E3"/>
    <w:rsid w:val="00A47830"/>
    <w:rsid w:val="00A70225"/>
    <w:rsid w:val="00AA4F5A"/>
    <w:rsid w:val="00AB79FF"/>
    <w:rsid w:val="00AC7243"/>
    <w:rsid w:val="00AC726F"/>
    <w:rsid w:val="00AD686C"/>
    <w:rsid w:val="00AF64A9"/>
    <w:rsid w:val="00B15E69"/>
    <w:rsid w:val="00B6421C"/>
    <w:rsid w:val="00B75F48"/>
    <w:rsid w:val="00B85FEE"/>
    <w:rsid w:val="00B971B4"/>
    <w:rsid w:val="00BB071A"/>
    <w:rsid w:val="00BB1DD3"/>
    <w:rsid w:val="00C2263D"/>
    <w:rsid w:val="00C61BDB"/>
    <w:rsid w:val="00C85529"/>
    <w:rsid w:val="00CA7D02"/>
    <w:rsid w:val="00CB590E"/>
    <w:rsid w:val="00CD1BD3"/>
    <w:rsid w:val="00CD1D7A"/>
    <w:rsid w:val="00CD5218"/>
    <w:rsid w:val="00CE6C6B"/>
    <w:rsid w:val="00CE7100"/>
    <w:rsid w:val="00D16F04"/>
    <w:rsid w:val="00D5317F"/>
    <w:rsid w:val="00D94277"/>
    <w:rsid w:val="00DC1E5C"/>
    <w:rsid w:val="00DE5E9B"/>
    <w:rsid w:val="00DF5086"/>
    <w:rsid w:val="00E3347D"/>
    <w:rsid w:val="00E458AF"/>
    <w:rsid w:val="00E7269C"/>
    <w:rsid w:val="00E73099"/>
    <w:rsid w:val="00E94BF0"/>
    <w:rsid w:val="00EC1FCE"/>
    <w:rsid w:val="00EC31A8"/>
    <w:rsid w:val="00EF0E7B"/>
    <w:rsid w:val="00EF4757"/>
    <w:rsid w:val="00F0162A"/>
    <w:rsid w:val="00F04641"/>
    <w:rsid w:val="00F05E3A"/>
    <w:rsid w:val="00F34BE8"/>
    <w:rsid w:val="00F550EB"/>
    <w:rsid w:val="00F708A3"/>
    <w:rsid w:val="00F73E82"/>
    <w:rsid w:val="00F87202"/>
    <w:rsid w:val="00FC4F2A"/>
    <w:rsid w:val="00FE08CE"/>
    <w:rsid w:val="00FE2A7C"/>
    <w:rsid w:val="00FE51AC"/>
    <w:rsid w:val="00FF4DC0"/>
    <w:rsid w:val="0734959D"/>
    <w:rsid w:val="0E5EFE00"/>
    <w:rsid w:val="10A0F239"/>
    <w:rsid w:val="1103BBDF"/>
    <w:rsid w:val="18B1BCB4"/>
    <w:rsid w:val="2410BC92"/>
    <w:rsid w:val="25352932"/>
    <w:rsid w:val="2B212F8A"/>
    <w:rsid w:val="2F41892F"/>
    <w:rsid w:val="3166E9C6"/>
    <w:rsid w:val="3377FFBB"/>
    <w:rsid w:val="3799DFF2"/>
    <w:rsid w:val="3BDDA418"/>
    <w:rsid w:val="41D6700E"/>
    <w:rsid w:val="4559E876"/>
    <w:rsid w:val="67C8DCA1"/>
    <w:rsid w:val="6CC1765A"/>
    <w:rsid w:val="720F49C6"/>
    <w:rsid w:val="74C73E4D"/>
    <w:rsid w:val="76D4EA5A"/>
    <w:rsid w:val="77622BDD"/>
    <w:rsid w:val="780EE7C4"/>
    <w:rsid w:val="7F25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2F088019-FF58-4724-8690-AE7E64BC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agraph">
    <w:name w:val="paragraph"/>
    <w:basedOn w:val="Normalny"/>
    <w:rsid w:val="002F64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rsid w:val="002F64CF"/>
  </w:style>
  <w:style w:type="character" w:customStyle="1" w:styleId="eop">
    <w:name w:val="eop"/>
    <w:basedOn w:val="Domylnaczcionkaakapitu"/>
    <w:rsid w:val="002F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674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94</cp:revision>
  <dcterms:created xsi:type="dcterms:W3CDTF">2024-07-03T14:26:00Z</dcterms:created>
  <dcterms:modified xsi:type="dcterms:W3CDTF">2026-07-11T17:45:00Z</dcterms:modified>
</cp:coreProperties>
</file>