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mbria" w:hAnsi="Cambria"/>
          <w:sz w:val="24"/>
          <w:szCs w:val="24"/>
        </w:rPr>
      </w:pPr>
      <w:r>
        <w:rPr>
          <w:b/>
          <w:bCs/>
          <w:sz w:val="24"/>
          <w:szCs w:val="24"/>
          <w:lang w:val="pl-PL"/>
        </w:rPr>
        <w:t>Modelowanie matematyczne i analiza danych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– STUDIA I</w:t>
      </w:r>
      <w:r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STOPNIA</w:t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SEMESTR 1</w:t>
      </w:r>
    </w:p>
    <w:tbl>
      <w:tblPr>
        <w:tblStyle w:val="Tabela-Siatka"/>
        <w:tblW w:w="9048" w:type="dxa"/>
        <w:jc w:val="left"/>
        <w:tblInd w:w="113" w:type="dxa"/>
        <w:tblCellMar>
          <w:top w:w="227" w:type="dxa"/>
          <w:left w:w="113" w:type="dxa"/>
          <w:bottom w:w="0" w:type="dxa"/>
          <w:right w:w="113" w:type="dxa"/>
        </w:tblCellMar>
        <w:tblLook w:val="04a0" w:noHBand="0" w:noVBand="1" w:firstColumn="1" w:lastRow="0" w:lastColumn="0" w:firstRow="1"/>
      </w:tblPr>
      <w:tblGrid>
        <w:gridCol w:w="2500"/>
        <w:gridCol w:w="1357"/>
        <w:gridCol w:w="1517"/>
        <w:gridCol w:w="1558"/>
        <w:gridCol w:w="2116"/>
      </w:tblGrid>
      <w:tr>
        <w:trPr>
          <w:trHeight w:val="844" w:hRule="atLeast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Nazwa przedmiotu 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Forma zajęć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Liczba godzin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Liczba punktów ECTS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Forma zaliczenia</w:t>
            </w:r>
          </w:p>
        </w:tc>
      </w:tr>
      <w:tr>
        <w:trPr>
          <w:trHeight w:val="844" w:hRule="atLeast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jc w:val="lef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Język angielski (B2+)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ćw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ZO</w:t>
            </w:r>
          </w:p>
        </w:tc>
      </w:tr>
      <w:tr>
        <w:trPr>
          <w:trHeight w:val="844" w:hRule="atLeast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jc w:val="lef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Procesy stochastyczne</w:t>
            </w:r>
          </w:p>
        </w:tc>
        <w:tc>
          <w:tcPr>
            <w:tcW w:w="13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w+ćw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6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</w:t>
            </w:r>
          </w:p>
        </w:tc>
      </w:tr>
      <w:tr>
        <w:trPr>
          <w:trHeight w:val="844" w:hRule="atLeast"/>
        </w:trPr>
        <w:tc>
          <w:tcPr>
            <w:tcW w:w="25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jc w:val="lef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Programowanie zorientowane na dane</w:t>
            </w:r>
          </w:p>
        </w:tc>
        <w:tc>
          <w:tcPr>
            <w:tcW w:w="13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Cambria" w:hAnsi="Cambria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lab</w:t>
            </w:r>
          </w:p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6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ZO</w:t>
            </w:r>
          </w:p>
        </w:tc>
      </w:tr>
      <w:tr>
        <w:trPr>
          <w:trHeight w:val="844" w:hRule="atLeast"/>
        </w:trPr>
        <w:tc>
          <w:tcPr>
            <w:tcW w:w="2500" w:type="dxa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Zaawansowana analiza matematyczna</w:t>
            </w:r>
          </w:p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3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w+ćw</w:t>
            </w: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60</w:t>
            </w:r>
          </w:p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6</w:t>
            </w:r>
          </w:p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2116" w:type="dxa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E</w:t>
            </w:r>
          </w:p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  <w:tr>
        <w:trPr>
          <w:trHeight w:val="844" w:hRule="atLeast"/>
        </w:trPr>
        <w:tc>
          <w:tcPr>
            <w:tcW w:w="2500" w:type="dxa"/>
            <w:tcBorders>
              <w:left w:val="nil"/>
              <w:bottom w:val="nil"/>
            </w:tcBorders>
            <w:vAlign w:val="center"/>
          </w:tcPr>
          <w:p>
            <w:pPr>
              <w:pStyle w:val="Normal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3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Suma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eastAsia="" w:cs="" w:asciiTheme="minorHAnsi" w:cstheme="minorBidi" w:eastAsiaTheme="minorEastAsia" w:hAnsiTheme="minorHAnsi"/>
                <w:color w:val="auto"/>
                <w:kern w:val="0"/>
                <w:sz w:val="24"/>
                <w:szCs w:val="24"/>
                <w:lang w:val="pl-PL" w:eastAsia="pl-PL" w:bidi="ar-SA"/>
              </w:rPr>
            </w:pPr>
            <w:r>
              <w:rPr>
                <w:rFonts w:eastAsia="" w:cs="" w:cstheme="minorBidi" w:eastAsiaTheme="minorEastAsia" w:ascii="Cambria" w:hAnsi="Cambria"/>
                <w:color w:val="auto"/>
                <w:kern w:val="0"/>
                <w:sz w:val="24"/>
                <w:szCs w:val="24"/>
                <w:lang w:val="pl-PL" w:eastAsia="pl-PL" w:bidi="ar-SA"/>
              </w:rPr>
              <w:t>210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b/>
                <w:b/>
                <w:bCs/>
                <w:sz w:val="24"/>
                <w:szCs w:val="24"/>
              </w:rPr>
            </w:pPr>
            <w:r>
              <w:rPr>
                <w:rFonts w:eastAsia="" w:cs="" w:ascii="Cambria" w:hAnsi="Cambria" w:cstheme="minorBidi" w:eastAsiaTheme="minorEastAsia"/>
                <w:b/>
                <w:bCs/>
                <w:color w:val="auto"/>
                <w:kern w:val="0"/>
                <w:sz w:val="24"/>
                <w:szCs w:val="24"/>
                <w:lang w:val="pl-PL" w:eastAsia="pl-PL" w:bidi="ar-SA"/>
              </w:rPr>
              <w:t>2</w:t>
            </w:r>
            <w:r>
              <w:rPr>
                <w:rFonts w:eastAsia="" w:cs="" w:ascii="Cambria" w:hAnsi="Cambria" w:cstheme="minorBidi" w:eastAsiaTheme="minorEastAsia"/>
                <w:b/>
                <w:bCs/>
                <w:color w:val="auto"/>
                <w:kern w:val="0"/>
                <w:sz w:val="24"/>
                <w:szCs w:val="24"/>
                <w:lang w:val="pl-PL" w:eastAsia="pl-PL" w:bidi="ar-SA"/>
              </w:rPr>
              <w:t>0</w:t>
            </w:r>
          </w:p>
        </w:tc>
        <w:tc>
          <w:tcPr>
            <w:tcW w:w="2116" w:type="dxa"/>
            <w:tcBorders>
              <w:bottom w:val="nil"/>
              <w:right w:val="nil"/>
            </w:tcBorders>
            <w:vAlign w:val="center"/>
          </w:tcPr>
          <w:p>
            <w:pPr>
              <w:pStyle w:val="Normal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</w:r>
    </w:p>
    <w:p>
      <w:pPr>
        <w:pStyle w:val="Normal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SEMESTR 2</w:t>
      </w:r>
    </w:p>
    <w:tbl>
      <w:tblPr>
        <w:tblStyle w:val="Tabela-Siatka"/>
        <w:tblW w:w="905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02"/>
        <w:gridCol w:w="1356"/>
        <w:gridCol w:w="1518"/>
        <w:gridCol w:w="1559"/>
        <w:gridCol w:w="2115"/>
      </w:tblGrid>
      <w:tr>
        <w:trPr>
          <w:trHeight w:val="844" w:hRule="atLeast"/>
        </w:trPr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Nazwa przedmiotu 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7" w:type="dxa"/>
            </w:tcMar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Forma zajęć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Liczba godzin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Liczba punktów ECTS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Forma zaliczenia</w:t>
            </w:r>
          </w:p>
        </w:tc>
      </w:tr>
      <w:tr>
        <w:trPr>
          <w:trHeight w:val="844" w:hRule="atLeast"/>
        </w:trPr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Analiza funkcjonalna z zastosowaniami</w:t>
            </w:r>
          </w:p>
          <w:p>
            <w:pPr>
              <w:pStyle w:val="Normal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7" w:type="dxa"/>
            </w:tcMar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w+ćw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4</w:t>
            </w:r>
          </w:p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</w:t>
            </w:r>
          </w:p>
        </w:tc>
      </w:tr>
      <w:tr>
        <w:trPr>
          <w:trHeight w:val="844" w:hRule="atLeast"/>
        </w:trPr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Wprowadzenie do Machine Learning</w:t>
            </w:r>
          </w:p>
          <w:p>
            <w:pPr>
              <w:pStyle w:val="Normal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7" w:type="dxa"/>
            </w:tcMar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w+</w:t>
            </w:r>
            <w:r>
              <w:rPr>
                <w:rFonts w:eastAsia="" w:cs="" w:ascii="Cambria" w:hAnsi="Cambria" w:asciiTheme="minorHAnsi" w:cstheme="minorBidi" w:eastAsiaTheme="minorEastAsia" w:hAnsiTheme="minorHAnsi"/>
                <w:color w:val="auto"/>
                <w:kern w:val="0"/>
                <w:sz w:val="24"/>
                <w:szCs w:val="24"/>
                <w:lang w:val="pl-PL" w:eastAsia="pl-PL" w:bidi="ar-SA"/>
              </w:rPr>
              <w:t>lab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" w:cs="" w:ascii="Cambria" w:hAnsi="Cambria" w:asciiTheme="minorHAnsi" w:cstheme="minorBidi" w:eastAsiaTheme="minorEastAsia" w:hAnsiTheme="minorHAnsi"/>
                <w:color w:val="auto"/>
                <w:kern w:val="0"/>
                <w:sz w:val="24"/>
                <w:szCs w:val="24"/>
                <w:lang w:val="pl-PL" w:eastAsia="pl-PL" w:bidi="ar-SA"/>
              </w:rPr>
              <w:t>6</w:t>
            </w:r>
            <w:r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6</w:t>
            </w:r>
          </w:p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</w:t>
            </w:r>
          </w:p>
        </w:tc>
      </w:tr>
      <w:tr>
        <w:trPr>
          <w:trHeight w:val="844" w:hRule="atLeast"/>
        </w:trPr>
        <w:tc>
          <w:tcPr>
            <w:tcW w:w="2502" w:type="dxa"/>
            <w:tcBorders>
              <w:left w:val="nil"/>
              <w:bottom w:val="nil"/>
            </w:tcBorders>
            <w:vAlign w:val="center"/>
          </w:tcPr>
          <w:p>
            <w:pPr>
              <w:pStyle w:val="Normal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Suma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eastAsia="" w:cs="" w:cstheme="minorBidi" w:eastAsiaTheme="minorEastAsia"/>
                <w:color w:val="auto"/>
                <w:kern w:val="0"/>
                <w:sz w:val="24"/>
                <w:szCs w:val="24"/>
                <w:lang w:val="pl-PL" w:eastAsia="pl-PL" w:bidi="ar-SA"/>
              </w:rPr>
            </w:pPr>
            <w:r>
              <w:rPr>
                <w:rFonts w:eastAsia="" w:cs="" w:cstheme="minorBidi" w:eastAsiaTheme="minorEastAsia" w:ascii="Cambria" w:hAnsi="Cambria"/>
                <w:color w:val="auto"/>
                <w:kern w:val="0"/>
                <w:sz w:val="24"/>
                <w:szCs w:val="24"/>
                <w:lang w:val="pl-PL" w:eastAsia="pl-PL" w:bidi="ar-SA"/>
              </w:rPr>
              <w:t>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eastAsia="" w:cs="" w:cstheme="minorBidi" w:eastAsiaTheme="minorEastAsia"/>
                <w:b/>
                <w:b/>
                <w:bCs/>
                <w:color w:val="auto"/>
                <w:kern w:val="0"/>
                <w:sz w:val="24"/>
                <w:szCs w:val="24"/>
                <w:lang w:val="pl-PL" w:eastAsia="pl-PL" w:bidi="ar-SA"/>
              </w:rPr>
            </w:pPr>
            <w:r>
              <w:rPr>
                <w:rFonts w:eastAsia="" w:cs="" w:cstheme="minorBidi" w:eastAsiaTheme="minorEastAsia" w:ascii="Cambria" w:hAnsi="Cambria"/>
                <w:b/>
                <w:bCs/>
                <w:color w:val="auto"/>
                <w:kern w:val="0"/>
                <w:sz w:val="24"/>
                <w:szCs w:val="24"/>
                <w:lang w:val="pl-PL" w:eastAsia="pl-PL" w:bidi="ar-SA"/>
              </w:rPr>
              <w:t>10</w:t>
            </w:r>
          </w:p>
        </w:tc>
        <w:tc>
          <w:tcPr>
            <w:tcW w:w="2115" w:type="dxa"/>
            <w:tcBorders>
              <w:bottom w:val="nil"/>
              <w:right w:val="nil"/>
            </w:tcBorders>
            <w:vAlign w:val="center"/>
          </w:tcPr>
          <w:p>
            <w:pPr>
              <w:pStyle w:val="Normal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</w:r>
    </w:p>
    <w:p>
      <w:pPr>
        <w:pStyle w:val="Normal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SEMESTR 3</w:t>
      </w:r>
    </w:p>
    <w:tbl>
      <w:tblPr>
        <w:tblStyle w:val="Tabela-Siatka"/>
        <w:tblW w:w="905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02"/>
        <w:gridCol w:w="1356"/>
        <w:gridCol w:w="1518"/>
        <w:gridCol w:w="1559"/>
        <w:gridCol w:w="2115"/>
      </w:tblGrid>
      <w:tr>
        <w:trPr>
          <w:trHeight w:val="844" w:hRule="atLeast"/>
        </w:trPr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Nazwa przedmiotu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</w:tcMar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Forma zajęć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Liczba godzin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Liczba punktów ECTS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Forma zaliczenia</w:t>
            </w:r>
          </w:p>
        </w:tc>
      </w:tr>
      <w:tr>
        <w:trPr>
          <w:trHeight w:val="844" w:hRule="atLeast"/>
        </w:trPr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jc w:val="left"/>
              <w:rPr>
                <w:rFonts w:ascii="Cambria" w:hAnsi="Cambria"/>
                <w:color w:val="158466"/>
                <w:sz w:val="24"/>
                <w:szCs w:val="24"/>
              </w:rPr>
            </w:pPr>
            <w:r>
              <w:rPr>
                <w:rFonts w:ascii="Cambria" w:hAnsi="Cambria"/>
                <w:color w:val="158466"/>
                <w:sz w:val="24"/>
                <w:szCs w:val="24"/>
              </w:rPr>
              <w:t>Ochrona własności intelektualnej i prawo autorskie</w:t>
            </w:r>
          </w:p>
        </w:tc>
        <w:tc>
          <w:tcPr>
            <w:tcW w:w="1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</w:tcMar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mbria" w:hAnsi="Cambria"/>
                <w:color w:val="158466"/>
                <w:sz w:val="24"/>
                <w:szCs w:val="24"/>
              </w:rPr>
            </w:pPr>
            <w:r>
              <w:rPr>
                <w:rFonts w:ascii="Cambria" w:hAnsi="Cambria"/>
                <w:color w:val="158466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mbria" w:hAnsi="Cambria"/>
                <w:b/>
                <w:color w:val="158466"/>
                <w:sz w:val="24"/>
                <w:szCs w:val="24"/>
              </w:rPr>
            </w:pPr>
            <w:r>
              <w:rPr>
                <w:rFonts w:ascii="Cambria" w:hAnsi="Cambria"/>
                <w:b/>
                <w:color w:val="158466"/>
                <w:sz w:val="24"/>
                <w:szCs w:val="24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mbria" w:hAnsi="Cambria"/>
                <w:color w:val="158466"/>
                <w:sz w:val="24"/>
                <w:szCs w:val="24"/>
              </w:rPr>
            </w:pPr>
            <w:r>
              <w:rPr>
                <w:rFonts w:ascii="Cambria" w:hAnsi="Cambria"/>
                <w:color w:val="158466"/>
                <w:sz w:val="24"/>
                <w:szCs w:val="24"/>
              </w:rPr>
              <w:t>ZO</w:t>
            </w:r>
          </w:p>
        </w:tc>
      </w:tr>
      <w:tr>
        <w:trPr>
          <w:trHeight w:val="844" w:hRule="atLeast"/>
        </w:trPr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jc w:val="left"/>
              <w:rPr>
                <w:rFonts w:ascii="Cambria" w:hAnsi="Cambria"/>
                <w:color w:val="158466"/>
                <w:sz w:val="24"/>
                <w:szCs w:val="24"/>
              </w:rPr>
            </w:pPr>
            <w:r>
              <w:rPr>
                <w:rFonts w:ascii="Cambria" w:hAnsi="Cambria"/>
                <w:color w:val="158466"/>
                <w:sz w:val="24"/>
                <w:szCs w:val="24"/>
              </w:rPr>
              <w:t>Podstawy mikroprzedsiębiorczości</w:t>
            </w:r>
          </w:p>
        </w:tc>
        <w:tc>
          <w:tcPr>
            <w:tcW w:w="1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</w:tcMar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w+ćw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mbria" w:hAnsi="Cambria"/>
                <w:color w:val="158466"/>
                <w:sz w:val="24"/>
                <w:szCs w:val="24"/>
              </w:rPr>
            </w:pPr>
            <w:r>
              <w:rPr>
                <w:rFonts w:ascii="Cambria" w:hAnsi="Cambria"/>
                <w:color w:val="158466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mbria" w:hAnsi="Cambria"/>
                <w:b/>
                <w:color w:val="158466"/>
                <w:sz w:val="24"/>
                <w:szCs w:val="24"/>
              </w:rPr>
            </w:pPr>
            <w:r>
              <w:rPr>
                <w:rFonts w:ascii="Cambria" w:hAnsi="Cambria"/>
                <w:b/>
                <w:color w:val="158466"/>
                <w:sz w:val="24"/>
                <w:szCs w:val="24"/>
              </w:rPr>
              <w:t>3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mbria" w:hAnsi="Cambria"/>
                <w:color w:val="158466"/>
                <w:sz w:val="24"/>
                <w:szCs w:val="24"/>
              </w:rPr>
            </w:pPr>
            <w:r>
              <w:rPr>
                <w:rFonts w:ascii="Cambria" w:hAnsi="Cambria"/>
                <w:color w:val="158466"/>
                <w:sz w:val="24"/>
                <w:szCs w:val="24"/>
              </w:rPr>
              <w:t>ZO</w:t>
            </w:r>
          </w:p>
        </w:tc>
      </w:tr>
      <w:tr>
        <w:trPr>
          <w:trHeight w:val="844" w:hRule="atLeast"/>
        </w:trPr>
        <w:tc>
          <w:tcPr>
            <w:tcW w:w="2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 w:val="false"/>
                <w:i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Praktyka zawodowa </w:t>
            </w:r>
          </w:p>
          <w:p>
            <w:pPr>
              <w:pStyle w:val="Normal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</w:tcMar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prak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60</w:t>
            </w:r>
          </w:p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" w:cs="" w:ascii="Cambria" w:hAnsi="Cambria" w:cstheme="minorBidi" w:eastAsiaTheme="minorEastAsia"/>
                <w:b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pl-PL" w:eastAsia="pl-PL" w:bidi="ar-SA"/>
              </w:rPr>
              <w:t>2</w:t>
            </w:r>
          </w:p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Z</w:t>
            </w:r>
          </w:p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  <w:tr>
        <w:trPr>
          <w:trHeight w:val="844" w:hRule="atLeast"/>
        </w:trPr>
        <w:tc>
          <w:tcPr>
            <w:tcW w:w="2502" w:type="dxa"/>
            <w:tcBorders>
              <w:left w:val="nil"/>
              <w:bottom w:val="nil"/>
            </w:tcBorders>
            <w:vAlign w:val="center"/>
          </w:tcPr>
          <w:p>
            <w:pPr>
              <w:pStyle w:val="Normal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Suma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" w:cs="" w:ascii="Cambria" w:hAnsi="Cambria" w:cstheme="minorBidi" w:eastAsiaTheme="minorEastAsia"/>
                <w:color w:val="auto"/>
                <w:kern w:val="0"/>
                <w:sz w:val="24"/>
                <w:szCs w:val="24"/>
                <w:lang w:val="pl-PL" w:eastAsia="pl-PL" w:bidi="ar-SA"/>
              </w:rPr>
              <w:t>35+60 prakt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eastAsia="" w:cs="" w:cstheme="minorBidi" w:eastAsiaTheme="minorEastAsia"/>
                <w:b/>
                <w:b/>
                <w:bCs/>
                <w:color w:val="auto"/>
                <w:kern w:val="0"/>
                <w:sz w:val="24"/>
                <w:szCs w:val="24"/>
                <w:lang w:val="pl-PL" w:eastAsia="pl-PL" w:bidi="ar-SA"/>
              </w:rPr>
            </w:pPr>
            <w:r>
              <w:rPr>
                <w:rFonts w:eastAsia="" w:cs="" w:cstheme="minorBidi" w:eastAsiaTheme="minorEastAsia" w:ascii="Cambria" w:hAnsi="Cambria"/>
                <w:b/>
                <w:bCs/>
                <w:color w:val="auto"/>
                <w:kern w:val="0"/>
                <w:sz w:val="24"/>
                <w:szCs w:val="24"/>
                <w:lang w:val="pl-PL" w:eastAsia="pl-PL" w:bidi="ar-SA"/>
              </w:rPr>
              <w:t>6</w:t>
            </w:r>
          </w:p>
        </w:tc>
        <w:tc>
          <w:tcPr>
            <w:tcW w:w="2115" w:type="dxa"/>
            <w:tcBorders>
              <w:bottom w:val="nil"/>
              <w:right w:val="nil"/>
            </w:tcBorders>
            <w:vAlign w:val="center"/>
          </w:tcPr>
          <w:p>
            <w:pPr>
              <w:pStyle w:val="Normal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</w:r>
    </w:p>
    <w:p>
      <w:pPr>
        <w:pStyle w:val="Normal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</w:r>
    </w:p>
    <w:p>
      <w:pPr>
        <w:pStyle w:val="Normal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SEMESTR 4</w:t>
      </w:r>
    </w:p>
    <w:tbl>
      <w:tblPr>
        <w:tblStyle w:val="Tabela-Siatka"/>
        <w:tblW w:w="9050" w:type="dxa"/>
        <w:jc w:val="left"/>
        <w:tblInd w:w="113" w:type="dxa"/>
        <w:tblCellMar>
          <w:top w:w="170" w:type="dxa"/>
          <w:left w:w="113" w:type="dxa"/>
          <w:bottom w:w="0" w:type="dxa"/>
          <w:right w:w="113" w:type="dxa"/>
        </w:tblCellMar>
        <w:tblLook w:val="04a0" w:noHBand="0" w:noVBand="1" w:firstColumn="1" w:lastRow="0" w:lastColumn="0" w:firstRow="1"/>
      </w:tblPr>
      <w:tblGrid>
        <w:gridCol w:w="2502"/>
        <w:gridCol w:w="1356"/>
        <w:gridCol w:w="1518"/>
        <w:gridCol w:w="1559"/>
        <w:gridCol w:w="2115"/>
      </w:tblGrid>
      <w:tr>
        <w:trPr>
          <w:trHeight w:val="844" w:hRule="atLeast"/>
        </w:trPr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Nazwa przedmiotu 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Forma zajęć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Liczba godzin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Liczba punktów ECTS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Forma zaliczenia</w:t>
            </w:r>
          </w:p>
        </w:tc>
      </w:tr>
      <w:tr>
        <w:trPr>
          <w:trHeight w:val="844" w:hRule="atLeast"/>
        </w:trPr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158466"/>
                <w:sz w:val="24"/>
                <w:szCs w:val="24"/>
                <w:u w:val="none"/>
                <w:em w:val="none"/>
              </w:rPr>
              <w:t>Filozofia nauki</w:t>
            </w:r>
          </w:p>
          <w:p>
            <w:pPr>
              <w:pStyle w:val="Normal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158466"/>
                <w:sz w:val="24"/>
                <w:szCs w:val="24"/>
                <w:u w:val="none"/>
                <w:em w:val="none"/>
              </w:rPr>
              <w:t>15</w:t>
            </w:r>
          </w:p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i w:val="false"/>
                <w:strike w:val="false"/>
                <w:dstrike w:val="false"/>
                <w:outline w:val="false"/>
                <w:shadow w:val="false"/>
                <w:color w:val="158466"/>
                <w:sz w:val="24"/>
                <w:szCs w:val="24"/>
                <w:u w:val="none"/>
                <w:em w:val="none"/>
              </w:rPr>
              <w:t>2</w:t>
            </w:r>
          </w:p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158466"/>
                <w:sz w:val="24"/>
                <w:szCs w:val="24"/>
                <w:u w:val="none"/>
                <w:em w:val="none"/>
              </w:rPr>
              <w:t>ZO</w:t>
            </w:r>
          </w:p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  <w:tr>
        <w:trPr>
          <w:trHeight w:val="844" w:hRule="atLeast"/>
        </w:trPr>
        <w:tc>
          <w:tcPr>
            <w:tcW w:w="2502" w:type="dxa"/>
            <w:tcBorders>
              <w:left w:val="nil"/>
              <w:bottom w:val="nil"/>
            </w:tcBorders>
            <w:vAlign w:val="center"/>
          </w:tcPr>
          <w:p>
            <w:pPr>
              <w:pStyle w:val="Normal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Suma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eastAsia="" w:cs="" w:cstheme="minorBidi" w:eastAsiaTheme="minorEastAsia"/>
                <w:color w:val="auto"/>
                <w:kern w:val="0"/>
                <w:sz w:val="24"/>
                <w:szCs w:val="24"/>
                <w:lang w:val="pl-PL" w:eastAsia="pl-PL" w:bidi="ar-SA"/>
              </w:rPr>
            </w:pPr>
            <w:r>
              <w:rPr>
                <w:rFonts w:eastAsia="" w:cs="" w:cstheme="minorBidi" w:eastAsiaTheme="minorEastAsia" w:ascii="Cambria" w:hAnsi="Cambria"/>
                <w:color w:val="auto"/>
                <w:kern w:val="0"/>
                <w:sz w:val="24"/>
                <w:szCs w:val="24"/>
                <w:lang w:val="pl-PL" w:eastAsia="pl-PL" w:bidi="ar-SA"/>
              </w:rPr>
              <w:t>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b/>
                <w:b/>
                <w:bCs/>
                <w:sz w:val="24"/>
                <w:szCs w:val="24"/>
              </w:rPr>
            </w:pPr>
            <w:r>
              <w:rPr>
                <w:rFonts w:eastAsia="" w:cs="" w:ascii="Cambria" w:hAnsi="Cambria" w:cstheme="minorBidi" w:eastAsiaTheme="minorEastAsia"/>
                <w:b/>
                <w:bCs/>
                <w:color w:val="auto"/>
                <w:kern w:val="0"/>
                <w:sz w:val="24"/>
                <w:szCs w:val="24"/>
                <w:lang w:val="pl-PL" w:eastAsia="pl-PL" w:bidi="ar-SA"/>
              </w:rPr>
              <w:t>2</w:t>
            </w:r>
          </w:p>
        </w:tc>
        <w:tc>
          <w:tcPr>
            <w:tcW w:w="2115" w:type="dxa"/>
            <w:tcBorders>
              <w:bottom w:val="nil"/>
              <w:right w:val="nil"/>
            </w:tcBorders>
            <w:vAlign w:val="center"/>
          </w:tcPr>
          <w:p>
            <w:pPr>
              <w:pStyle w:val="Normal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</w:r>
    </w:p>
    <w:p>
      <w:pPr>
        <w:pStyle w:val="Normal"/>
        <w:rPr>
          <w:u w:val="single"/>
        </w:rPr>
      </w:pPr>
      <w:r>
        <w:rPr>
          <w:rFonts w:ascii="Cambria" w:hAnsi="Cambria"/>
          <w:b w:val="false"/>
          <w:bCs w:val="false"/>
          <w:i w:val="false"/>
          <w:iCs w:val="false"/>
          <w:sz w:val="24"/>
          <w:szCs w:val="24"/>
          <w:u w:val="single"/>
        </w:rPr>
        <w:t xml:space="preserve">Ponadto w toku studiów </w:t>
      </w:r>
      <w:r>
        <w:rPr>
          <w:rFonts w:ascii="Cambria" w:hAnsi="Cambria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em w:val="none"/>
        </w:rPr>
        <w:t xml:space="preserve">student </w:t>
      </w:r>
      <w:r>
        <w:rPr>
          <w:rFonts w:ascii="Cambria" w:hAnsi="Cambria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em w:val="none"/>
        </w:rPr>
        <w:t>zobowiązany jest z</w:t>
      </w:r>
      <w:r>
        <w:rPr>
          <w:rFonts w:ascii="Cambria" w:hAnsi="Cambria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em w:val="none"/>
        </w:rPr>
        <w:t>realiz</w:t>
      </w:r>
      <w:r>
        <w:rPr>
          <w:rFonts w:eastAsia="" w:cs="" w:ascii="Cambria" w:hAnsi="Cambria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single"/>
          <w:em w:val="none"/>
          <w:lang w:val="pl-PL" w:eastAsia="pl-PL" w:bidi="ar-SA"/>
        </w:rPr>
        <w:t>ować</w:t>
      </w:r>
      <w:r>
        <w:rPr>
          <w:rFonts w:ascii="Cambria" w:hAnsi="Cambria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em w:val="none"/>
        </w:rPr>
        <w:t xml:space="preserve"> wybrane </w:t>
      </w:r>
      <w:r>
        <w:rPr>
          <w:rFonts w:ascii="Cambria" w:hAnsi="Cambria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em w:val="none"/>
        </w:rPr>
        <w:t>zajęcia</w:t>
      </w:r>
      <w:r>
        <w:rPr>
          <w:rFonts w:ascii="Cambria" w:hAnsi="Cambria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em w:val="none"/>
        </w:rPr>
        <w:t xml:space="preserve"> fakultatywne</w:t>
      </w:r>
      <w:r>
        <w:rPr>
          <w:rFonts w:ascii="Cambria" w:hAnsi="Cambria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em w:val="none"/>
        </w:rPr>
        <w:t xml:space="preserve"> z oferty przeznaczonej dla kierunku Modelowanie matematyczne i analiza danych II stopnia</w:t>
      </w:r>
      <w:r>
        <w:rPr>
          <w:rFonts w:ascii="Cambria" w:hAnsi="Cambria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em w:val="none"/>
        </w:rPr>
        <w:t xml:space="preserve"> na łączną sumę</w:t>
      </w:r>
      <w:r>
        <w:rPr>
          <w:rFonts w:ascii="Cambria" w:hAnsi="Cambria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em w:val="none"/>
        </w:rPr>
        <w:t xml:space="preserve"> </w:t>
      </w:r>
      <w:r>
        <w:rPr>
          <w:rFonts w:ascii="Cambria" w:hAnsi="Cambria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em w:val="none"/>
        </w:rPr>
        <w:t>18</w:t>
      </w:r>
      <w:r>
        <w:rPr>
          <w:rFonts w:ascii="Cambria" w:hAnsi="Cambria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em w:val="none"/>
        </w:rPr>
        <w:t xml:space="preserve"> </w:t>
      </w:r>
      <w:r>
        <w:rPr>
          <w:rFonts w:ascii="Cambria" w:hAnsi="Cambria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em w:val="none"/>
        </w:rPr>
        <w:t>punktów ECTS</w:t>
      </w:r>
      <w:r>
        <w:rPr>
          <w:rFonts w:ascii="Cambria" w:hAnsi="Cambria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em w:val="none"/>
        </w:rPr>
        <w:t>.</w:t>
      </w:r>
    </w:p>
    <w:p>
      <w:pPr>
        <w:pStyle w:val="Normal"/>
        <w:rPr>
          <w:rFonts w:ascii="Cambria" w:hAnsi="Cambria"/>
          <w:b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sz w:val="24"/>
          <w:szCs w:val="24"/>
        </w:rPr>
      </w:r>
    </w:p>
    <w:tbl>
      <w:tblPr>
        <w:tblW w:w="6604" w:type="dxa"/>
        <w:jc w:val="left"/>
        <w:tblInd w:w="-30" w:type="dxa"/>
        <w:tblCellMar>
          <w:top w:w="0" w:type="dxa"/>
          <w:left w:w="30" w:type="dxa"/>
          <w:bottom w:w="0" w:type="dxa"/>
          <w:right w:w="30" w:type="dxa"/>
        </w:tblCellMar>
      </w:tblPr>
      <w:tblGrid>
        <w:gridCol w:w="455"/>
        <w:gridCol w:w="6148"/>
      </w:tblGrid>
      <w:tr>
        <w:trPr>
          <w:trHeight w:val="256" w:hRule="atLeast"/>
        </w:trPr>
        <w:tc>
          <w:tcPr>
            <w:tcW w:w="455" w:type="dxa"/>
            <w:tcBorders/>
            <w:vAlign w:val="center"/>
          </w:tcPr>
          <w:p>
            <w:pPr>
              <w:pStyle w:val="Normal"/>
              <w:tabs>
                <w:tab w:val="clear" w:pos="53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6148" w:type="dxa"/>
            <w:tcBorders/>
            <w:vAlign w:val="center"/>
          </w:tcPr>
          <w:p>
            <w:pPr>
              <w:pStyle w:val="Normal"/>
              <w:tabs>
                <w:tab w:val="clear" w:pos="535"/>
              </w:tabs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egzamin</w:t>
            </w:r>
          </w:p>
        </w:tc>
      </w:tr>
      <w:tr>
        <w:trPr>
          <w:trHeight w:val="256" w:hRule="atLeast"/>
        </w:trPr>
        <w:tc>
          <w:tcPr>
            <w:tcW w:w="455" w:type="dxa"/>
            <w:tcBorders/>
            <w:vAlign w:val="center"/>
          </w:tcPr>
          <w:p>
            <w:pPr>
              <w:pStyle w:val="Normal"/>
              <w:tabs>
                <w:tab w:val="clear" w:pos="53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ZO</w:t>
            </w:r>
          </w:p>
        </w:tc>
        <w:tc>
          <w:tcPr>
            <w:tcW w:w="6148" w:type="dxa"/>
            <w:tcBorders/>
            <w:vAlign w:val="center"/>
          </w:tcPr>
          <w:p>
            <w:pPr>
              <w:pStyle w:val="Normal"/>
              <w:tabs>
                <w:tab w:val="clear" w:pos="535"/>
              </w:tabs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zaliczenie z oceną</w:t>
            </w:r>
          </w:p>
        </w:tc>
      </w:tr>
      <w:tr>
        <w:trPr>
          <w:trHeight w:val="256" w:hRule="atLeast"/>
        </w:trPr>
        <w:tc>
          <w:tcPr>
            <w:tcW w:w="455" w:type="dxa"/>
            <w:tcBorders/>
            <w:vAlign w:val="center"/>
          </w:tcPr>
          <w:p>
            <w:pPr>
              <w:pStyle w:val="Normal"/>
              <w:tabs>
                <w:tab w:val="clear" w:pos="535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  <w:tc>
          <w:tcPr>
            <w:tcW w:w="6148" w:type="dxa"/>
            <w:tcBorders/>
            <w:vAlign w:val="center"/>
          </w:tcPr>
          <w:p>
            <w:pPr>
              <w:pStyle w:val="Normal"/>
              <w:tabs>
                <w:tab w:val="clear" w:pos="535"/>
              </w:tabs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zaliczenie bez oceny</w:t>
            </w:r>
          </w:p>
        </w:tc>
      </w:tr>
    </w:tbl>
    <w:p>
      <w:pPr>
        <w:pStyle w:val="Normal"/>
        <w:rPr>
          <w:rFonts w:ascii="Cambria" w:hAnsi="Cambria"/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535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cs-CZ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16174b"/>
    <w:rPr>
      <w:lang w:val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16174b"/>
    <w:rPr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16174b"/>
    <w:pPr>
      <w:tabs>
        <w:tab w:val="clear" w:pos="535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16174b"/>
    <w:pPr>
      <w:tabs>
        <w:tab w:val="clear" w:pos="535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434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a434e3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df5086"/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ecieniowanie2akcent1">
    <w:name w:val="Medium Shading 2 Accent 1"/>
    <w:basedOn w:val="Standardowy"/>
    <w:uiPriority w:val="64"/>
    <w:rsid w:val="00df5086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df5086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E35A6-1171-462C-A6D0-BBA5BBC0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LibreOffice/6.4.7.2$Linux_X86_64 LibreOffice_project/40$Build-2</Application>
  <Pages>2</Pages>
  <Words>184</Words>
  <Characters>973</Characters>
  <CharactersWithSpaces>1068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2023-02-01T07:57:00Z</dcterms:created>
  <dc:creator>A</dc:creator>
  <dc:description/>
  <dc:language>en-GB</dc:language>
  <cp:lastModifiedBy/>
  <dcterms:modified xsi:type="dcterms:W3CDTF">2024-09-11T13:24:47Z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